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Guía de </w:t>
      </w:r>
      <w:r w:rsidDel="00000000" w:rsidR="00000000" w:rsidRPr="00000000">
        <w:rPr>
          <w:rFonts w:ascii="Helvetica Neue" w:cs="Helvetica Neue" w:eastAsia="Helvetica Neue" w:hAnsi="Helvetica Neue"/>
          <w:b w:val="1"/>
          <w:i w:val="1"/>
          <w:sz w:val="30"/>
          <w:szCs w:val="30"/>
          <w:rtl w:val="0"/>
        </w:rPr>
        <w:t xml:space="preserve">Influencer Marketing</w:t>
      </w:r>
      <w:r w:rsidDel="00000000" w:rsidR="00000000" w:rsidRPr="00000000">
        <w:rPr>
          <w:rFonts w:ascii="Helvetica Neue" w:cs="Helvetica Neue" w:eastAsia="Helvetica Neue" w:hAnsi="Helvetica Neue"/>
          <w:b w:val="1"/>
          <w:sz w:val="30"/>
          <w:szCs w:val="30"/>
          <w:rtl w:val="0"/>
        </w:rPr>
        <w:t xml:space="preserve"> para 2022: </w:t>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Predicciones y tendencias para las marcas</w:t>
      </w:r>
      <w:r w:rsidDel="00000000" w:rsidR="00000000" w:rsidRPr="00000000">
        <w:rPr>
          <w:rtl w:val="0"/>
        </w:rPr>
      </w:r>
    </w:p>
    <w:p w:rsidR="00000000" w:rsidDel="00000000" w:rsidP="00000000" w:rsidRDefault="00000000" w:rsidRPr="00000000" w14:paraId="00000004">
      <w:pPr>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Los últimos años han sido especialmente “movidos” para la industria del </w:t>
      </w:r>
      <w:r w:rsidDel="00000000" w:rsidR="00000000" w:rsidRPr="00000000">
        <w:rPr>
          <w:rFonts w:ascii="Helvetica Neue" w:cs="Helvetica Neue" w:eastAsia="Helvetica Neue" w:hAnsi="Helvetica Neue"/>
          <w:i w:val="1"/>
          <w:rtl w:val="0"/>
        </w:rPr>
        <w:t xml:space="preserve">Influencer Marketing (IM).</w:t>
      </w:r>
      <w:r w:rsidDel="00000000" w:rsidR="00000000" w:rsidRPr="00000000">
        <w:rPr>
          <w:rFonts w:ascii="Helvetica Neue" w:cs="Helvetica Neue" w:eastAsia="Helvetica Neue" w:hAnsi="Helvetica Neue"/>
          <w:rtl w:val="0"/>
        </w:rPr>
        <w:t xml:space="preserve"> Si vemos las estadísticas de 2021, podemos esperar que el próximo año la industria adquiera un valor de </w:t>
      </w:r>
      <w:hyperlink r:id="rId6">
        <w:r w:rsidDel="00000000" w:rsidR="00000000" w:rsidRPr="00000000">
          <w:rPr>
            <w:rFonts w:ascii="Helvetica Neue" w:cs="Helvetica Neue" w:eastAsia="Helvetica Neue" w:hAnsi="Helvetica Neue"/>
            <w:color w:val="1155cc"/>
            <w:u w:val="single"/>
            <w:rtl w:val="0"/>
          </w:rPr>
          <w:t xml:space="preserve">15 mil millones de dólares</w:t>
        </w:r>
      </w:hyperlink>
      <w:r w:rsidDel="00000000" w:rsidR="00000000" w:rsidRPr="00000000">
        <w:rPr>
          <w:rFonts w:ascii="Helvetica Neue" w:cs="Helvetica Neue" w:eastAsia="Helvetica Neue" w:hAnsi="Helvetica Neue"/>
          <w:rtl w:val="0"/>
        </w:rPr>
        <w:t xml:space="preserve">. Ante esto, no es ningún secreto que el marketing de influencers sea una disciplina en constante evolución, por lo que la llegada del nuevo año traerá consigo nuevas prácticas, como éstas que predicen los expertos de </w:t>
      </w:r>
      <w:r w:rsidDel="00000000" w:rsidR="00000000" w:rsidRPr="00000000">
        <w:rPr>
          <w:rFonts w:ascii="Helvetica Neue" w:cs="Helvetica Neue" w:eastAsia="Helvetica Neue" w:hAnsi="Helvetica Neue"/>
          <w:b w:val="1"/>
          <w:i w:val="1"/>
          <w:rtl w:val="0"/>
        </w:rPr>
        <w:t xml:space="preserve">another</w:t>
      </w:r>
      <w:r w:rsidDel="00000000" w:rsidR="00000000" w:rsidRPr="00000000">
        <w:rPr>
          <w:rFonts w:ascii="Helvetica Neue" w:cs="Helvetica Neue" w:eastAsia="Helvetica Neue" w:hAnsi="Helvetica Neue"/>
          <w:b w:val="1"/>
          <w:rtl w:val="0"/>
        </w:rPr>
        <w:t xml:space="preserve">.</w:t>
      </w:r>
    </w:p>
    <w:p w:rsidR="00000000" w:rsidDel="00000000" w:rsidP="00000000" w:rsidRDefault="00000000" w:rsidRPr="00000000" w14:paraId="00000006">
      <w:pPr>
        <w:spacing w:line="276"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 día de hoy, la agencia regional independiente de comunicación estratégica, </w:t>
      </w:r>
      <w:r w:rsidDel="00000000" w:rsidR="00000000" w:rsidRPr="00000000">
        <w:rPr>
          <w:rFonts w:ascii="Helvetica Neue" w:cs="Helvetica Neue" w:eastAsia="Helvetica Neue" w:hAnsi="Helvetica Neue"/>
          <w:b w:val="1"/>
          <w:rtl w:val="0"/>
        </w:rPr>
        <w:t xml:space="preserve">cuenta con el equipo más grande de Influencer Marketing (IM) de toda América Latina</w:t>
      </w:r>
      <w:r w:rsidDel="00000000" w:rsidR="00000000" w:rsidRPr="00000000">
        <w:rPr>
          <w:rFonts w:ascii="Helvetica Neue" w:cs="Helvetica Neue" w:eastAsia="Helvetica Neue" w:hAnsi="Helvetica Neue"/>
          <w:rtl w:val="0"/>
        </w:rPr>
        <w:t xml:space="preserve">, compuesto por expertos en múltiples industrias: </w:t>
      </w:r>
    </w:p>
    <w:p w:rsidR="00000000" w:rsidDel="00000000" w:rsidP="00000000" w:rsidRDefault="00000000" w:rsidRPr="00000000" w14:paraId="00000008">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Miguel Bojorges, Manager Influencer Creativo</w:t>
      </w:r>
    </w:p>
    <w:p w:rsidR="00000000" w:rsidDel="00000000" w:rsidP="00000000" w:rsidRDefault="00000000" w:rsidRPr="00000000" w14:paraId="0000000A">
      <w:pPr>
        <w:numPr>
          <w:ilvl w:val="0"/>
          <w:numId w:val="1"/>
        </w:numPr>
        <w:spacing w:line="276"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Isis Mendoza, IM Manager del HUB de entretenimiento, </w:t>
      </w:r>
      <w:r w:rsidDel="00000000" w:rsidR="00000000" w:rsidRPr="00000000">
        <w:rPr>
          <w:rFonts w:ascii="Helvetica Neue" w:cs="Helvetica Neue" w:eastAsia="Helvetica Neue" w:hAnsi="Helvetica Neue"/>
          <w:i w:val="1"/>
          <w:rtl w:val="0"/>
        </w:rPr>
        <w:t xml:space="preserve">retail</w:t>
      </w:r>
      <w:r w:rsidDel="00000000" w:rsidR="00000000" w:rsidRPr="00000000">
        <w:rPr>
          <w:rFonts w:ascii="Helvetica Neue" w:cs="Helvetica Neue" w:eastAsia="Helvetica Neue" w:hAnsi="Helvetica Neue"/>
          <w:rtl w:val="0"/>
        </w:rPr>
        <w:t xml:space="preserve"> y corporativo</w:t>
      </w:r>
    </w:p>
    <w:p w:rsidR="00000000" w:rsidDel="00000000" w:rsidP="00000000" w:rsidRDefault="00000000" w:rsidRPr="00000000" w14:paraId="0000000B">
      <w:pPr>
        <w:numPr>
          <w:ilvl w:val="0"/>
          <w:numId w:val="1"/>
        </w:numPr>
        <w:spacing w:line="276"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Letzai Wong, IM Manager de belleza</w:t>
      </w:r>
    </w:p>
    <w:p w:rsidR="00000000" w:rsidDel="00000000" w:rsidP="00000000" w:rsidRDefault="00000000" w:rsidRPr="00000000" w14:paraId="0000000C">
      <w:pPr>
        <w:numPr>
          <w:ilvl w:val="0"/>
          <w:numId w:val="1"/>
        </w:numPr>
        <w:spacing w:line="276"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Maricarmen Alcocer, IM Manager de consumo</w:t>
      </w:r>
    </w:p>
    <w:p w:rsidR="00000000" w:rsidDel="00000000" w:rsidP="00000000" w:rsidRDefault="00000000" w:rsidRPr="00000000" w14:paraId="0000000D">
      <w:pPr>
        <w:spacing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spacing w:line="276"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Todos ellos son liderados por </w:t>
      </w:r>
      <w:r w:rsidDel="00000000" w:rsidR="00000000" w:rsidRPr="00000000">
        <w:rPr>
          <w:rFonts w:ascii="Helvetica Neue" w:cs="Helvetica Neue" w:eastAsia="Helvetica Neue" w:hAnsi="Helvetica Neue"/>
          <w:b w:val="1"/>
          <w:rtl w:val="0"/>
        </w:rPr>
        <w:t xml:space="preserve">Mayra Alcántara, directora de Influencer Marketing</w:t>
      </w:r>
      <w:r w:rsidDel="00000000" w:rsidR="00000000" w:rsidRPr="00000000">
        <w:rPr>
          <w:rFonts w:ascii="Helvetica Neue" w:cs="Helvetica Neue" w:eastAsia="Helvetica Neue" w:hAnsi="Helvetica Neue"/>
          <w:rtl w:val="0"/>
        </w:rPr>
        <w:t xml:space="preserve">, quien gracias a su experiencia en la creación de campañas para más de 60 clientes en México y Latinoamérica, hoy, junto con algunos miembros de su equipo, nos hablan sobre lo que el 2022 traerá en el panorama del IM.</w:t>
      </w:r>
    </w:p>
    <w:p w:rsidR="00000000" w:rsidDel="00000000" w:rsidP="00000000" w:rsidRDefault="00000000" w:rsidRPr="00000000" w14:paraId="0000000F">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spacing w:line="276"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 El </w:t>
      </w:r>
      <w:r w:rsidDel="00000000" w:rsidR="00000000" w:rsidRPr="00000000">
        <w:rPr>
          <w:rFonts w:ascii="Helvetica Neue" w:cs="Helvetica Neue" w:eastAsia="Helvetica Neue" w:hAnsi="Helvetica Neue"/>
          <w:b w:val="1"/>
          <w:i w:val="1"/>
          <w:rtl w:val="0"/>
        </w:rPr>
        <w:t xml:space="preserve">performance</w:t>
      </w:r>
      <w:r w:rsidDel="00000000" w:rsidR="00000000" w:rsidRPr="00000000">
        <w:rPr>
          <w:rFonts w:ascii="Helvetica Neue" w:cs="Helvetica Neue" w:eastAsia="Helvetica Neue" w:hAnsi="Helvetica Neue"/>
          <w:b w:val="1"/>
          <w:rtl w:val="0"/>
        </w:rPr>
        <w:t xml:space="preserve"> se va a mirar con lupa</w:t>
      </w:r>
    </w:p>
    <w:p w:rsidR="00000000" w:rsidDel="00000000" w:rsidP="00000000" w:rsidRDefault="00000000" w:rsidRPr="00000000" w14:paraId="00000011">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Si bien se ha comprobado que muchas marcas actualmente cuentan con un presupuesto asignado para activar </w:t>
      </w:r>
      <w:r w:rsidDel="00000000" w:rsidR="00000000" w:rsidRPr="00000000">
        <w:rPr>
          <w:rFonts w:ascii="Helvetica Neue" w:cs="Helvetica Neue" w:eastAsia="Helvetica Neue" w:hAnsi="Helvetica Neue"/>
          <w:i w:val="1"/>
          <w:rtl w:val="0"/>
        </w:rPr>
        <w:t xml:space="preserve">influencers</w:t>
      </w:r>
      <w:r w:rsidDel="00000000" w:rsidR="00000000" w:rsidRPr="00000000">
        <w:rPr>
          <w:rFonts w:ascii="Helvetica Neue" w:cs="Helvetica Neue" w:eastAsia="Helvetica Neue" w:hAnsi="Helvetica Neue"/>
          <w:rtl w:val="0"/>
        </w:rPr>
        <w:t xml:space="preserve">, en 2022 podemos esperar una mayor exigencia hacia los resultados unitarios de cada uno de ellos, sea cual sea el objetivo. “Algo que hemos detectado con algunos de nuestros clientes actuales”, comenta </w:t>
      </w:r>
      <w:r w:rsidDel="00000000" w:rsidR="00000000" w:rsidRPr="00000000">
        <w:rPr>
          <w:rFonts w:ascii="Helvetica Neue" w:cs="Helvetica Neue" w:eastAsia="Helvetica Neue" w:hAnsi="Helvetica Neue"/>
          <w:b w:val="1"/>
          <w:rtl w:val="0"/>
        </w:rPr>
        <w:t xml:space="preserve">Maricarmen Alcocer, manager de IM en another</w:t>
      </w:r>
      <w:r w:rsidDel="00000000" w:rsidR="00000000" w:rsidRPr="00000000">
        <w:rPr>
          <w:rFonts w:ascii="Helvetica Neue" w:cs="Helvetica Neue" w:eastAsia="Helvetica Neue" w:hAnsi="Helvetica Neue"/>
          <w:rtl w:val="0"/>
        </w:rPr>
        <w:t xml:space="preserve">, “es que cada vez son más críticos con los parámetros y resultados entregados, por lo que se espera que métricas como el </w:t>
      </w:r>
      <w:r w:rsidDel="00000000" w:rsidR="00000000" w:rsidRPr="00000000">
        <w:rPr>
          <w:rFonts w:ascii="Helvetica Neue" w:cs="Helvetica Neue" w:eastAsia="Helvetica Neue" w:hAnsi="Helvetica Neue"/>
          <w:i w:val="1"/>
          <w:rtl w:val="0"/>
        </w:rPr>
        <w:t xml:space="preserve">potencial reach</w:t>
      </w:r>
      <w:r w:rsidDel="00000000" w:rsidR="00000000" w:rsidRPr="00000000">
        <w:rPr>
          <w:rFonts w:ascii="Helvetica Neue" w:cs="Helvetica Neue" w:eastAsia="Helvetica Neue" w:hAnsi="Helvetica Neue"/>
          <w:rtl w:val="0"/>
        </w:rPr>
        <w:t xml:space="preserve"> se vuelvan obsoletas y la mirada se fije en </w:t>
      </w:r>
      <w:r w:rsidDel="00000000" w:rsidR="00000000" w:rsidRPr="00000000">
        <w:rPr>
          <w:rFonts w:ascii="Helvetica Neue" w:cs="Helvetica Neue" w:eastAsia="Helvetica Neue" w:hAnsi="Helvetica Neue"/>
          <w:i w:val="1"/>
          <w:rtl w:val="0"/>
        </w:rPr>
        <w:t xml:space="preserve">engagement</w:t>
      </w:r>
      <w:r w:rsidDel="00000000" w:rsidR="00000000" w:rsidRPr="00000000">
        <w:rPr>
          <w:rFonts w:ascii="Helvetica Neue" w:cs="Helvetica Neue" w:eastAsia="Helvetica Neue" w:hAnsi="Helvetica Neue"/>
          <w:rtl w:val="0"/>
        </w:rPr>
        <w:t xml:space="preserve"> o </w:t>
      </w:r>
      <w:r w:rsidDel="00000000" w:rsidR="00000000" w:rsidRPr="00000000">
        <w:rPr>
          <w:rFonts w:ascii="Helvetica Neue" w:cs="Helvetica Neue" w:eastAsia="Helvetica Neue" w:hAnsi="Helvetica Neue"/>
          <w:i w:val="1"/>
          <w:rtl w:val="0"/>
        </w:rPr>
        <w:t xml:space="preserve">true reach”</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2">
      <w:pPr>
        <w:spacing w:line="276" w:lineRule="auto"/>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13">
      <w:pPr>
        <w:spacing w:line="276"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 Nano y </w:t>
      </w:r>
      <w:r w:rsidDel="00000000" w:rsidR="00000000" w:rsidRPr="00000000">
        <w:rPr>
          <w:rFonts w:ascii="Helvetica Neue" w:cs="Helvetica Neue" w:eastAsia="Helvetica Neue" w:hAnsi="Helvetica Neue"/>
          <w:b w:val="1"/>
          <w:i w:val="1"/>
          <w:rtl w:val="0"/>
        </w:rPr>
        <w:t xml:space="preserve">microinfluencers</w:t>
      </w:r>
      <w:r w:rsidDel="00000000" w:rsidR="00000000" w:rsidRPr="00000000">
        <w:rPr>
          <w:rFonts w:ascii="Helvetica Neue" w:cs="Helvetica Neue" w:eastAsia="Helvetica Neue" w:hAnsi="Helvetica Neue"/>
          <w:b w:val="1"/>
          <w:rtl w:val="0"/>
        </w:rPr>
        <w:t xml:space="preserve"> ganarán mayor relevancia</w:t>
      </w:r>
    </w:p>
    <w:p w:rsidR="00000000" w:rsidDel="00000000" w:rsidP="00000000" w:rsidRDefault="00000000" w:rsidRPr="00000000" w14:paraId="00000014">
      <w:pPr>
        <w:spacing w:line="276" w:lineRule="auto"/>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Los perfiles de nicho, como los </w:t>
      </w:r>
      <w:r w:rsidDel="00000000" w:rsidR="00000000" w:rsidRPr="00000000">
        <w:rPr>
          <w:rFonts w:ascii="Helvetica Neue" w:cs="Helvetica Neue" w:eastAsia="Helvetica Neue" w:hAnsi="Helvetica Neue"/>
          <w:i w:val="1"/>
          <w:color w:val="333333"/>
          <w:rtl w:val="0"/>
        </w:rPr>
        <w:t xml:space="preserve">microinfluencers</w:t>
      </w:r>
      <w:r w:rsidDel="00000000" w:rsidR="00000000" w:rsidRPr="00000000">
        <w:rPr>
          <w:rFonts w:ascii="Helvetica Neue" w:cs="Helvetica Neue" w:eastAsia="Helvetica Neue" w:hAnsi="Helvetica Neue"/>
          <w:color w:val="333333"/>
          <w:rtl w:val="0"/>
        </w:rPr>
        <w:t xml:space="preserve">, comienzan a ser más atractivos para las marcas gracias a las comunidades en las que son influyentes, la creatividad de su contenido y los bajos costos de activación. </w:t>
      </w:r>
    </w:p>
    <w:p w:rsidR="00000000" w:rsidDel="00000000" w:rsidP="00000000" w:rsidRDefault="00000000" w:rsidRPr="00000000" w14:paraId="00000015">
      <w:pPr>
        <w:spacing w:line="276" w:lineRule="auto"/>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16">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rtl w:val="0"/>
        </w:rPr>
        <w:t xml:space="preserve">Además los </w:t>
      </w:r>
      <w:r w:rsidDel="00000000" w:rsidR="00000000" w:rsidRPr="00000000">
        <w:rPr>
          <w:rFonts w:ascii="Helvetica Neue" w:cs="Helvetica Neue" w:eastAsia="Helvetica Neue" w:hAnsi="Helvetica Neue"/>
          <w:i w:val="1"/>
          <w:color w:val="333333"/>
          <w:rtl w:val="0"/>
        </w:rPr>
        <w:t xml:space="preserve">nanoinfluencers</w:t>
      </w:r>
      <w:r w:rsidDel="00000000" w:rsidR="00000000" w:rsidRPr="00000000">
        <w:rPr>
          <w:rFonts w:ascii="Helvetica Neue" w:cs="Helvetica Neue" w:eastAsia="Helvetica Neue" w:hAnsi="Helvetica Neue"/>
          <w:color w:val="333333"/>
          <w:rtl w:val="0"/>
        </w:rPr>
        <w:t xml:space="preserve"> (perfiles con 1k y hasta 10k de seguidores), han llamado también la atención </w:t>
      </w:r>
      <w:r w:rsidDel="00000000" w:rsidR="00000000" w:rsidRPr="00000000">
        <w:rPr>
          <w:rFonts w:ascii="Helvetica Neue" w:cs="Helvetica Neue" w:eastAsia="Helvetica Neue" w:hAnsi="Helvetica Neue"/>
          <w:color w:val="333333"/>
          <w:highlight w:val="white"/>
          <w:rtl w:val="0"/>
        </w:rPr>
        <w:t xml:space="preserve">por su contenido que refleja experiencias auténticas y reales, lo cual normalmente se puede traducir en </w:t>
      </w:r>
      <w:r w:rsidDel="00000000" w:rsidR="00000000" w:rsidRPr="00000000">
        <w:rPr>
          <w:rFonts w:ascii="Helvetica Neue" w:cs="Helvetica Neue" w:eastAsia="Helvetica Neue" w:hAnsi="Helvetica Neue"/>
          <w:i w:val="1"/>
          <w:color w:val="333333"/>
          <w:highlight w:val="white"/>
          <w:rtl w:val="0"/>
        </w:rPr>
        <w:t xml:space="preserve">followers</w:t>
      </w:r>
      <w:r w:rsidDel="00000000" w:rsidR="00000000" w:rsidRPr="00000000">
        <w:rPr>
          <w:rFonts w:ascii="Helvetica Neue" w:cs="Helvetica Neue" w:eastAsia="Helvetica Neue" w:hAnsi="Helvetica Neue"/>
          <w:color w:val="333333"/>
          <w:highlight w:val="white"/>
          <w:rtl w:val="0"/>
        </w:rPr>
        <w:t xml:space="preserve"> que confían en todo lo que estos publican. </w:t>
      </w:r>
    </w:p>
    <w:p w:rsidR="00000000" w:rsidDel="00000000" w:rsidP="00000000" w:rsidRDefault="00000000" w:rsidRPr="00000000" w14:paraId="00000017">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18">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De acuerdo con </w:t>
      </w:r>
      <w:r w:rsidDel="00000000" w:rsidR="00000000" w:rsidRPr="00000000">
        <w:rPr>
          <w:rFonts w:ascii="Helvetica Neue" w:cs="Helvetica Neue" w:eastAsia="Helvetica Neue" w:hAnsi="Helvetica Neue"/>
          <w:b w:val="1"/>
          <w:color w:val="333333"/>
          <w:highlight w:val="white"/>
          <w:rtl w:val="0"/>
        </w:rPr>
        <w:t xml:space="preserve">Isis Mendoza, manager de IM de another</w:t>
      </w:r>
      <w:r w:rsidDel="00000000" w:rsidR="00000000" w:rsidRPr="00000000">
        <w:rPr>
          <w:rFonts w:ascii="Helvetica Neue" w:cs="Helvetica Neue" w:eastAsia="Helvetica Neue" w:hAnsi="Helvetica Neue"/>
          <w:color w:val="333333"/>
          <w:highlight w:val="white"/>
          <w:rtl w:val="0"/>
        </w:rPr>
        <w:t xml:space="preserve">,</w:t>
      </w:r>
      <w:r w:rsidDel="00000000" w:rsidR="00000000" w:rsidRPr="00000000">
        <w:rPr>
          <w:rFonts w:ascii="Helvetica Neue" w:cs="Helvetica Neue" w:eastAsia="Helvetica Neue" w:hAnsi="Helvetica Neue"/>
          <w:rtl w:val="0"/>
        </w:rPr>
        <w:t xml:space="preserve"> a</w:t>
      </w:r>
      <w:r w:rsidDel="00000000" w:rsidR="00000000" w:rsidRPr="00000000">
        <w:rPr>
          <w:rFonts w:ascii="Helvetica Neue" w:cs="Helvetica Neue" w:eastAsia="Helvetica Neue" w:hAnsi="Helvetica Neue"/>
          <w:color w:val="333333"/>
          <w:highlight w:val="white"/>
          <w:rtl w:val="0"/>
        </w:rPr>
        <w:t xml:space="preserve">dicional a la autenticidad en los contenidos, ciertas actualizaciones como la desaparición del </w:t>
      </w:r>
      <w:r w:rsidDel="00000000" w:rsidR="00000000" w:rsidRPr="00000000">
        <w:rPr>
          <w:rFonts w:ascii="Helvetica Neue" w:cs="Helvetica Neue" w:eastAsia="Helvetica Neue" w:hAnsi="Helvetica Neue"/>
          <w:i w:val="1"/>
          <w:color w:val="333333"/>
          <w:highlight w:val="white"/>
          <w:rtl w:val="0"/>
        </w:rPr>
        <w:t xml:space="preserve">swipe up</w:t>
      </w:r>
      <w:r w:rsidDel="00000000" w:rsidR="00000000" w:rsidRPr="00000000">
        <w:rPr>
          <w:rFonts w:ascii="Helvetica Neue" w:cs="Helvetica Neue" w:eastAsia="Helvetica Neue" w:hAnsi="Helvetica Neue"/>
          <w:color w:val="333333"/>
          <w:highlight w:val="white"/>
          <w:rtl w:val="0"/>
        </w:rPr>
        <w:t xml:space="preserve"> (suplido por el </w:t>
      </w:r>
      <w:r w:rsidDel="00000000" w:rsidR="00000000" w:rsidRPr="00000000">
        <w:rPr>
          <w:rFonts w:ascii="Helvetica Neue" w:cs="Helvetica Neue" w:eastAsia="Helvetica Neue" w:hAnsi="Helvetica Neue"/>
          <w:i w:val="1"/>
          <w:color w:val="333333"/>
          <w:highlight w:val="white"/>
          <w:rtl w:val="0"/>
        </w:rPr>
        <w:t xml:space="preserve">sticker</w:t>
      </w:r>
      <w:r w:rsidDel="00000000" w:rsidR="00000000" w:rsidRPr="00000000">
        <w:rPr>
          <w:rFonts w:ascii="Helvetica Neue" w:cs="Helvetica Neue" w:eastAsia="Helvetica Neue" w:hAnsi="Helvetica Neue"/>
          <w:color w:val="333333"/>
          <w:highlight w:val="white"/>
          <w:rtl w:val="0"/>
        </w:rPr>
        <w:t xml:space="preserve"> de liga) han dado herramientas muy valiosas a estos perfiles para poder dirigir tráfico a otros sitios fuera de la red social.</w:t>
      </w:r>
    </w:p>
    <w:p w:rsidR="00000000" w:rsidDel="00000000" w:rsidP="00000000" w:rsidRDefault="00000000" w:rsidRPr="00000000" w14:paraId="00000019">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1A">
      <w:pPr>
        <w:spacing w:line="276" w:lineRule="auto"/>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3. Reglas claras para todos</w:t>
      </w:r>
    </w:p>
    <w:p w:rsidR="00000000" w:rsidDel="00000000" w:rsidP="00000000" w:rsidRDefault="00000000" w:rsidRPr="00000000" w14:paraId="0000001B">
      <w:pPr>
        <w:spacing w:line="276" w:lineRule="auto"/>
        <w:jc w:val="both"/>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Mayra apunta que una de las predicciones más importantes para 2022 es la profesionalización de la industria. Ya tenemos los casos de la </w:t>
      </w:r>
      <w:hyperlink r:id="rId7">
        <w:r w:rsidDel="00000000" w:rsidR="00000000" w:rsidRPr="00000000">
          <w:rPr>
            <w:rFonts w:ascii="Helvetica Neue" w:cs="Helvetica Neue" w:eastAsia="Helvetica Neue" w:hAnsi="Helvetica Neue"/>
            <w:color w:val="202124"/>
            <w:highlight w:val="white"/>
            <w:rtl w:val="0"/>
          </w:rPr>
          <w:t xml:space="preserve">Federal Trade Commission</w:t>
        </w:r>
      </w:hyperlink>
      <w:r w:rsidDel="00000000" w:rsidR="00000000" w:rsidRPr="00000000">
        <w:rPr>
          <w:rFonts w:ascii="Helvetica Neue" w:cs="Helvetica Neue" w:eastAsia="Helvetica Neue" w:hAnsi="Helvetica Neue"/>
          <w:color w:val="202124"/>
          <w:highlight w:val="white"/>
          <w:rtl w:val="0"/>
        </w:rPr>
        <w:t xml:space="preserve"> (FTC) en Estados Unidos, la </w:t>
      </w:r>
      <w:hyperlink r:id="rId8">
        <w:r w:rsidDel="00000000" w:rsidR="00000000" w:rsidRPr="00000000">
          <w:rPr>
            <w:rFonts w:ascii="Helvetica Neue" w:cs="Helvetica Neue" w:eastAsia="Helvetica Neue" w:hAnsi="Helvetica Neue"/>
            <w:color w:val="202124"/>
            <w:highlight w:val="white"/>
            <w:rtl w:val="0"/>
          </w:rPr>
          <w:t xml:space="preserve">Advertising Standards Authority</w:t>
        </w:r>
      </w:hyperlink>
      <w:r w:rsidDel="00000000" w:rsidR="00000000" w:rsidRPr="00000000">
        <w:rPr>
          <w:rFonts w:ascii="Helvetica Neue" w:cs="Helvetica Neue" w:eastAsia="Helvetica Neue" w:hAnsi="Helvetica Neue"/>
          <w:color w:val="202124"/>
          <w:highlight w:val="white"/>
          <w:rtl w:val="0"/>
        </w:rPr>
        <w:t xml:space="preserve"> (ASA) en Reino Unido y la </w:t>
      </w:r>
      <w:hyperlink r:id="rId9">
        <w:r w:rsidDel="00000000" w:rsidR="00000000" w:rsidRPr="00000000">
          <w:rPr>
            <w:rFonts w:ascii="Helvetica Neue" w:cs="Helvetica Neue" w:eastAsia="Helvetica Neue" w:hAnsi="Helvetica Neue"/>
            <w:color w:val="202124"/>
            <w:highlight w:val="white"/>
            <w:rtl w:val="0"/>
          </w:rPr>
          <w:t xml:space="preserve">Ley General de la Publicidad</w:t>
        </w:r>
      </w:hyperlink>
      <w:r w:rsidDel="00000000" w:rsidR="00000000" w:rsidRPr="00000000">
        <w:rPr>
          <w:rFonts w:ascii="Helvetica Neue" w:cs="Helvetica Neue" w:eastAsia="Helvetica Neue" w:hAnsi="Helvetica Neue"/>
          <w:color w:val="202124"/>
          <w:highlight w:val="white"/>
          <w:rtl w:val="0"/>
        </w:rPr>
        <w:t xml:space="preserve"> en España, pero Latinoamérica aún tiene mucho que aprender y regular</w:t>
      </w:r>
      <w:hyperlink r:id="rId10">
        <w:r w:rsidDel="00000000" w:rsidR="00000000" w:rsidRPr="00000000">
          <w:rPr>
            <w:rFonts w:ascii="Helvetica Neue" w:cs="Helvetica Neue" w:eastAsia="Helvetica Neue" w:hAnsi="Helvetica Neue"/>
            <w:color w:val="1155cc"/>
            <w:highlight w:val="white"/>
            <w:u w:val="single"/>
            <w:rtl w:val="0"/>
          </w:rPr>
          <w:t xml:space="preserve"> en materia de influencers. </w:t>
        </w:r>
      </w:hyperlink>
      <w:r w:rsidDel="00000000" w:rsidR="00000000" w:rsidRPr="00000000">
        <w:rPr>
          <w:rtl w:val="0"/>
        </w:rPr>
      </w:r>
    </w:p>
    <w:p w:rsidR="00000000" w:rsidDel="00000000" w:rsidP="00000000" w:rsidRDefault="00000000" w:rsidRPr="00000000" w14:paraId="0000001C">
      <w:pPr>
        <w:spacing w:line="276" w:lineRule="auto"/>
        <w:jc w:val="both"/>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1D">
      <w:pPr>
        <w:spacing w:line="276" w:lineRule="auto"/>
        <w:jc w:val="both"/>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Si bien en los últimos años la utilización de </w:t>
      </w:r>
      <w:r w:rsidDel="00000000" w:rsidR="00000000" w:rsidRPr="00000000">
        <w:rPr>
          <w:rFonts w:ascii="Helvetica Neue" w:cs="Helvetica Neue" w:eastAsia="Helvetica Neue" w:hAnsi="Helvetica Neue"/>
          <w:i w:val="1"/>
          <w:color w:val="202124"/>
          <w:highlight w:val="white"/>
          <w:rtl w:val="0"/>
        </w:rPr>
        <w:t xml:space="preserve">hashtags</w:t>
      </w:r>
      <w:r w:rsidDel="00000000" w:rsidR="00000000" w:rsidRPr="00000000">
        <w:rPr>
          <w:rFonts w:ascii="Helvetica Neue" w:cs="Helvetica Neue" w:eastAsia="Helvetica Neue" w:hAnsi="Helvetica Neue"/>
          <w:color w:val="202124"/>
          <w:highlight w:val="white"/>
          <w:rtl w:val="0"/>
        </w:rPr>
        <w:t xml:space="preserve"> como #AD y #Publicidad se ha vuelto más frecuente en algunos países, aún no existen reglas claras que regulen a los influenciadores, por lo que la predicción para 2022 es que estos serán mucho más transparentes y conducirán a consumidores informados muy posiblemente acompañados de políticas o leyes oficiales dictadas por cada país.</w:t>
      </w:r>
    </w:p>
    <w:p w:rsidR="00000000" w:rsidDel="00000000" w:rsidP="00000000" w:rsidRDefault="00000000" w:rsidRPr="00000000" w14:paraId="0000001E">
      <w:pPr>
        <w:spacing w:line="276" w:lineRule="auto"/>
        <w:jc w:val="both"/>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1F">
      <w:pPr>
        <w:spacing w:line="276" w:lineRule="auto"/>
        <w:jc w:val="both"/>
        <w:rPr>
          <w:rFonts w:ascii="Helvetica Neue" w:cs="Helvetica Neue" w:eastAsia="Helvetica Neue" w:hAnsi="Helvetica Neue"/>
          <w:b w:val="1"/>
          <w:i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4. </w:t>
      </w:r>
      <w:r w:rsidDel="00000000" w:rsidR="00000000" w:rsidRPr="00000000">
        <w:rPr>
          <w:rFonts w:ascii="Helvetica Neue" w:cs="Helvetica Neue" w:eastAsia="Helvetica Neue" w:hAnsi="Helvetica Neue"/>
          <w:b w:val="1"/>
          <w:i w:val="1"/>
          <w:color w:val="333333"/>
          <w:highlight w:val="white"/>
          <w:rtl w:val="0"/>
        </w:rPr>
        <w:t xml:space="preserve">Lives everywhere</w:t>
      </w:r>
      <w:r w:rsidDel="00000000" w:rsidR="00000000" w:rsidRPr="00000000">
        <w:rPr>
          <w:rFonts w:ascii="Helvetica Neue" w:cs="Helvetica Neue" w:eastAsia="Helvetica Neue" w:hAnsi="Helvetica Neue"/>
          <w:b w:val="1"/>
          <w:color w:val="333333"/>
          <w:highlight w:val="white"/>
          <w:rtl w:val="0"/>
        </w:rPr>
        <w:t xml:space="preserve"> y </w:t>
      </w:r>
      <w:r w:rsidDel="00000000" w:rsidR="00000000" w:rsidRPr="00000000">
        <w:rPr>
          <w:rFonts w:ascii="Helvetica Neue" w:cs="Helvetica Neue" w:eastAsia="Helvetica Neue" w:hAnsi="Helvetica Neue"/>
          <w:b w:val="1"/>
          <w:i w:val="1"/>
          <w:color w:val="333333"/>
          <w:highlight w:val="white"/>
          <w:rtl w:val="0"/>
        </w:rPr>
        <w:t xml:space="preserve">social commerce</w:t>
      </w:r>
    </w:p>
    <w:p w:rsidR="00000000" w:rsidDel="00000000" w:rsidP="00000000" w:rsidRDefault="00000000" w:rsidRPr="00000000" w14:paraId="00000020">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Los eventos en directo entran en la rutina de las redes sociales. </w:t>
      </w:r>
      <w:r w:rsidDel="00000000" w:rsidR="00000000" w:rsidRPr="00000000">
        <w:rPr>
          <w:rFonts w:ascii="Helvetica Neue" w:cs="Helvetica Neue" w:eastAsia="Helvetica Neue" w:hAnsi="Helvetica Neue"/>
          <w:b w:val="1"/>
          <w:color w:val="333333"/>
          <w:highlight w:val="white"/>
          <w:rtl w:val="0"/>
        </w:rPr>
        <w:t xml:space="preserve">Letzai Wong, manager de IM en another,</w:t>
      </w:r>
      <w:r w:rsidDel="00000000" w:rsidR="00000000" w:rsidRPr="00000000">
        <w:rPr>
          <w:rFonts w:ascii="Helvetica Neue" w:cs="Helvetica Neue" w:eastAsia="Helvetica Neue" w:hAnsi="Helvetica Neue"/>
          <w:color w:val="333333"/>
          <w:highlight w:val="white"/>
          <w:rtl w:val="0"/>
        </w:rPr>
        <w:t xml:space="preserve"> ha visto en los últimos meses una creciente demanda en esta tendencia, por lo que declara que en 2022 vendrá con mucho más fuerza y acompañada de funciones de </w:t>
      </w:r>
      <w:r w:rsidDel="00000000" w:rsidR="00000000" w:rsidRPr="00000000">
        <w:rPr>
          <w:rFonts w:ascii="Helvetica Neue" w:cs="Helvetica Neue" w:eastAsia="Helvetica Neue" w:hAnsi="Helvetica Neue"/>
          <w:i w:val="1"/>
          <w:color w:val="333333"/>
          <w:highlight w:val="white"/>
          <w:rtl w:val="0"/>
        </w:rPr>
        <w:t xml:space="preserve">social commerce</w:t>
      </w:r>
      <w:r w:rsidDel="00000000" w:rsidR="00000000" w:rsidRPr="00000000">
        <w:rPr>
          <w:rFonts w:ascii="Helvetica Neue" w:cs="Helvetica Neue" w:eastAsia="Helvetica Neue" w:hAnsi="Helvetica Neue"/>
          <w:color w:val="333333"/>
          <w:highlight w:val="white"/>
          <w:rtl w:val="0"/>
        </w:rPr>
        <w:t xml:space="preserve"> para asegurar la venta de productos.  </w:t>
      </w:r>
    </w:p>
    <w:p w:rsidR="00000000" w:rsidDel="00000000" w:rsidP="00000000" w:rsidRDefault="00000000" w:rsidRPr="00000000" w14:paraId="00000021">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El </w:t>
      </w:r>
      <w:r w:rsidDel="00000000" w:rsidR="00000000" w:rsidRPr="00000000">
        <w:rPr>
          <w:rFonts w:ascii="Helvetica Neue" w:cs="Helvetica Neue" w:eastAsia="Helvetica Neue" w:hAnsi="Helvetica Neue"/>
          <w:i w:val="1"/>
          <w:color w:val="333333"/>
          <w:highlight w:val="white"/>
          <w:rtl w:val="0"/>
        </w:rPr>
        <w:t xml:space="preserve">live streaming eCommerce</w:t>
      </w:r>
      <w:r w:rsidDel="00000000" w:rsidR="00000000" w:rsidRPr="00000000">
        <w:rPr>
          <w:rFonts w:ascii="Helvetica Neue" w:cs="Helvetica Neue" w:eastAsia="Helvetica Neue" w:hAnsi="Helvetica Neue"/>
          <w:color w:val="333333"/>
          <w:highlight w:val="white"/>
          <w:rtl w:val="0"/>
        </w:rPr>
        <w:t xml:space="preserve"> es una función ya incorporada en muchas redes sociales, como TikTok o Instagram, que permite a las marcas agregar enlaces de compra en videos en vivo para que los espectadores puedan realizar compras sin tener que salir de la aplicación. </w:t>
      </w:r>
    </w:p>
    <w:p w:rsidR="00000000" w:rsidDel="00000000" w:rsidP="00000000" w:rsidRDefault="00000000" w:rsidRPr="00000000" w14:paraId="00000023">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24">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Aunque esta tendencia, que se considera la evolución de los infomerciales, está en una etapa inicial en Latinoamérica, sin duda se potenciará en 2022, ayudando a impulsar la decisión de compra.</w:t>
      </w:r>
    </w:p>
    <w:p w:rsidR="00000000" w:rsidDel="00000000" w:rsidP="00000000" w:rsidRDefault="00000000" w:rsidRPr="00000000" w14:paraId="00000025">
      <w:pPr>
        <w:spacing w:line="276" w:lineRule="auto"/>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26">
      <w:pPr>
        <w:spacing w:line="276" w:lineRule="auto"/>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5. NFTs, metaverso e </w:t>
      </w:r>
      <w:r w:rsidDel="00000000" w:rsidR="00000000" w:rsidRPr="00000000">
        <w:rPr>
          <w:rFonts w:ascii="Helvetica Neue" w:cs="Helvetica Neue" w:eastAsia="Helvetica Neue" w:hAnsi="Helvetica Neue"/>
          <w:b w:val="1"/>
          <w:i w:val="1"/>
          <w:color w:val="333333"/>
          <w:highlight w:val="white"/>
          <w:rtl w:val="0"/>
        </w:rPr>
        <w:t xml:space="preserve">influencers</w:t>
      </w:r>
      <w:r w:rsidDel="00000000" w:rsidR="00000000" w:rsidRPr="00000000">
        <w:rPr>
          <w:rFonts w:ascii="Helvetica Neue" w:cs="Helvetica Neue" w:eastAsia="Helvetica Neue" w:hAnsi="Helvetica Neue"/>
          <w:b w:val="1"/>
          <w:color w:val="333333"/>
          <w:highlight w:val="white"/>
          <w:rtl w:val="0"/>
        </w:rPr>
        <w:t xml:space="preserve"> digitales: ya no son ciencia ficción</w:t>
      </w:r>
    </w:p>
    <w:p w:rsidR="00000000" w:rsidDel="00000000" w:rsidP="00000000" w:rsidRDefault="00000000" w:rsidRPr="00000000" w14:paraId="00000027">
      <w:pPr>
        <w:spacing w:line="276" w:lineRule="auto"/>
        <w:jc w:val="both"/>
        <w:rPr>
          <w:rFonts w:ascii="Helvetica Neue" w:cs="Helvetica Neue" w:eastAsia="Helvetica Neue" w:hAnsi="Helvetica Neue"/>
          <w:color w:val="222222"/>
          <w:highlight w:val="white"/>
        </w:rPr>
      </w:pPr>
      <w:r w:rsidDel="00000000" w:rsidR="00000000" w:rsidRPr="00000000">
        <w:rPr>
          <w:rFonts w:ascii="Helvetica Neue" w:cs="Helvetica Neue" w:eastAsia="Helvetica Neue" w:hAnsi="Helvetica Neue"/>
          <w:color w:val="202020"/>
          <w:highlight w:val="white"/>
          <w:rtl w:val="0"/>
        </w:rPr>
        <w:t xml:space="preserve">Desde que se dio a conocer la nueva ola de la realidad virtual, </w:t>
      </w:r>
      <w:r w:rsidDel="00000000" w:rsidR="00000000" w:rsidRPr="00000000">
        <w:rPr>
          <w:rFonts w:ascii="Helvetica Neue" w:cs="Helvetica Neue" w:eastAsia="Helvetica Neue" w:hAnsi="Helvetica Neue"/>
          <w:color w:val="333333"/>
          <w:highlight w:val="white"/>
          <w:rtl w:val="0"/>
        </w:rPr>
        <w:t xml:space="preserve">términos como “metaverso” e “inteligencia artificial” han llamado la atención para integrarse en las estrategias de </w:t>
      </w:r>
      <w:r w:rsidDel="00000000" w:rsidR="00000000" w:rsidRPr="00000000">
        <w:rPr>
          <w:rFonts w:ascii="Helvetica Neue" w:cs="Helvetica Neue" w:eastAsia="Helvetica Neue" w:hAnsi="Helvetica Neue"/>
          <w:i w:val="1"/>
          <w:color w:val="333333"/>
          <w:highlight w:val="white"/>
          <w:rtl w:val="0"/>
        </w:rPr>
        <w:t xml:space="preserve">influencers</w:t>
      </w:r>
      <w:r w:rsidDel="00000000" w:rsidR="00000000" w:rsidRPr="00000000">
        <w:rPr>
          <w:rFonts w:ascii="Helvetica Neue" w:cs="Helvetica Neue" w:eastAsia="Helvetica Neue" w:hAnsi="Helvetica Neue"/>
          <w:color w:val="333333"/>
          <w:highlight w:val="white"/>
          <w:rtl w:val="0"/>
        </w:rPr>
        <w:t xml:space="preserve">. Por ello, para 2022 podemos predecir una gran cantidad de campañas en este mundo virtual y una mayor exigencia e innovación entre creadores, ya</w:t>
      </w:r>
      <w:r w:rsidDel="00000000" w:rsidR="00000000" w:rsidRPr="00000000">
        <w:rPr>
          <w:rFonts w:ascii="Helvetica Neue" w:cs="Helvetica Neue" w:eastAsia="Helvetica Neue" w:hAnsi="Helvetica Neue"/>
          <w:color w:val="222222"/>
          <w:highlight w:val="white"/>
          <w:rtl w:val="0"/>
        </w:rPr>
        <w:t xml:space="preserve"> que ahora no solo existe una competencia entre ellos, sino que también se tendrá que competir con </w:t>
      </w:r>
      <w:r w:rsidDel="00000000" w:rsidR="00000000" w:rsidRPr="00000000">
        <w:rPr>
          <w:rFonts w:ascii="Helvetica Neue" w:cs="Helvetica Neue" w:eastAsia="Helvetica Neue" w:hAnsi="Helvetica Neue"/>
          <w:i w:val="1"/>
          <w:color w:val="222222"/>
          <w:highlight w:val="white"/>
          <w:rtl w:val="0"/>
        </w:rPr>
        <w:t xml:space="preserve">influencers</w:t>
      </w:r>
      <w:r w:rsidDel="00000000" w:rsidR="00000000" w:rsidRPr="00000000">
        <w:rPr>
          <w:rFonts w:ascii="Helvetica Neue" w:cs="Helvetica Neue" w:eastAsia="Helvetica Neue" w:hAnsi="Helvetica Neue"/>
          <w:color w:val="222222"/>
          <w:highlight w:val="white"/>
          <w:rtl w:val="0"/>
        </w:rPr>
        <w:t xml:space="preserve"> virtuales, los cuales, aunque ya están activos en diversas redes sociales, dominarán el futuro del metaverso, de acuerdo a las tendencias que hemos observado. </w:t>
      </w:r>
    </w:p>
    <w:p w:rsidR="00000000" w:rsidDel="00000000" w:rsidP="00000000" w:rsidRDefault="00000000" w:rsidRPr="00000000" w14:paraId="00000028">
      <w:pPr>
        <w:spacing w:line="276" w:lineRule="auto"/>
        <w:jc w:val="both"/>
        <w:rPr>
          <w:rFonts w:ascii="Helvetica Neue" w:cs="Helvetica Neue" w:eastAsia="Helvetica Neue" w:hAnsi="Helvetica Neue"/>
          <w:color w:val="222222"/>
          <w:highlight w:val="white"/>
        </w:rPr>
      </w:pPr>
      <w:r w:rsidDel="00000000" w:rsidR="00000000" w:rsidRPr="00000000">
        <w:rPr>
          <w:rtl w:val="0"/>
        </w:rPr>
      </w:r>
    </w:p>
    <w:p w:rsidR="00000000" w:rsidDel="00000000" w:rsidP="00000000" w:rsidRDefault="00000000" w:rsidRPr="00000000" w14:paraId="00000029">
      <w:pPr>
        <w:spacing w:line="276" w:lineRule="auto"/>
        <w:jc w:val="both"/>
        <w:rPr>
          <w:rFonts w:ascii="Helvetica Neue" w:cs="Helvetica Neue" w:eastAsia="Helvetica Neue" w:hAnsi="Helvetica Neue"/>
          <w:color w:val="3d3d3d"/>
          <w:highlight w:val="white"/>
        </w:rPr>
      </w:pPr>
      <w:r w:rsidDel="00000000" w:rsidR="00000000" w:rsidRPr="00000000">
        <w:rPr>
          <w:rFonts w:ascii="Helvetica Neue" w:cs="Helvetica Neue" w:eastAsia="Helvetica Neue" w:hAnsi="Helvetica Neue"/>
          <w:color w:val="3d3d3d"/>
          <w:highlight w:val="white"/>
          <w:rtl w:val="0"/>
        </w:rPr>
        <w:t xml:space="preserve">De igual manera, los influencers comenzarán a experimentar con </w:t>
      </w:r>
      <w:r w:rsidDel="00000000" w:rsidR="00000000" w:rsidRPr="00000000">
        <w:rPr>
          <w:rFonts w:ascii="Helvetica Neue" w:cs="Helvetica Neue" w:eastAsia="Helvetica Neue" w:hAnsi="Helvetica Neue"/>
          <w:i w:val="1"/>
          <w:color w:val="3d3d3d"/>
          <w:highlight w:val="white"/>
          <w:rtl w:val="0"/>
        </w:rPr>
        <w:t xml:space="preserve">Non-Fungible Tokens (NFTs)</w:t>
      </w:r>
      <w:r w:rsidDel="00000000" w:rsidR="00000000" w:rsidRPr="00000000">
        <w:rPr>
          <w:rFonts w:ascii="Helvetica Neue" w:cs="Helvetica Neue" w:eastAsia="Helvetica Neue" w:hAnsi="Helvetica Neue"/>
          <w:color w:val="3d3d3d"/>
          <w:highlight w:val="white"/>
          <w:rtl w:val="0"/>
        </w:rPr>
        <w:t xml:space="preserve">, liberando coleccionables, vendiendo su contenido más viral, o desbloqueando experiencias exclusivas. “Las empresas comenzarán a colaborar con influencers para producir colecciones de NFT”, declara Mayra Alcántara.</w:t>
      </w:r>
    </w:p>
    <w:p w:rsidR="00000000" w:rsidDel="00000000" w:rsidP="00000000" w:rsidRDefault="00000000" w:rsidRPr="00000000" w14:paraId="0000002A">
      <w:pPr>
        <w:spacing w:line="276" w:lineRule="auto"/>
        <w:jc w:val="both"/>
        <w:rPr>
          <w:rFonts w:ascii="Helvetica Neue" w:cs="Helvetica Neue" w:eastAsia="Helvetica Neue" w:hAnsi="Helvetica Neue"/>
          <w:color w:val="3d3d3d"/>
          <w:highlight w:val="white"/>
        </w:rPr>
      </w:pPr>
      <w:r w:rsidDel="00000000" w:rsidR="00000000" w:rsidRPr="00000000">
        <w:rPr>
          <w:rtl w:val="0"/>
        </w:rPr>
      </w:r>
    </w:p>
    <w:p w:rsidR="00000000" w:rsidDel="00000000" w:rsidP="00000000" w:rsidRDefault="00000000" w:rsidRPr="00000000" w14:paraId="0000002B">
      <w:pPr>
        <w:spacing w:line="276" w:lineRule="auto"/>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6. </w:t>
      </w:r>
      <w:r w:rsidDel="00000000" w:rsidR="00000000" w:rsidRPr="00000000">
        <w:rPr>
          <w:rFonts w:ascii="Helvetica Neue" w:cs="Helvetica Neue" w:eastAsia="Helvetica Neue" w:hAnsi="Helvetica Neue"/>
          <w:b w:val="1"/>
          <w:i w:val="1"/>
          <w:color w:val="333333"/>
          <w:highlight w:val="white"/>
          <w:rtl w:val="0"/>
        </w:rPr>
        <w:t xml:space="preserve">Boom</w:t>
      </w:r>
      <w:r w:rsidDel="00000000" w:rsidR="00000000" w:rsidRPr="00000000">
        <w:rPr>
          <w:rFonts w:ascii="Helvetica Neue" w:cs="Helvetica Neue" w:eastAsia="Helvetica Neue" w:hAnsi="Helvetica Neue"/>
          <w:b w:val="1"/>
          <w:color w:val="333333"/>
          <w:highlight w:val="white"/>
          <w:rtl w:val="0"/>
        </w:rPr>
        <w:t xml:space="preserve"> de </w:t>
      </w:r>
      <w:r w:rsidDel="00000000" w:rsidR="00000000" w:rsidRPr="00000000">
        <w:rPr>
          <w:rFonts w:ascii="Helvetica Neue" w:cs="Helvetica Neue" w:eastAsia="Helvetica Neue" w:hAnsi="Helvetica Neue"/>
          <w:b w:val="1"/>
          <w:i w:val="1"/>
          <w:color w:val="333333"/>
          <w:highlight w:val="white"/>
          <w:rtl w:val="0"/>
        </w:rPr>
        <w:t xml:space="preserve">influenciadores</w:t>
      </w:r>
      <w:r w:rsidDel="00000000" w:rsidR="00000000" w:rsidRPr="00000000">
        <w:rPr>
          <w:rFonts w:ascii="Helvetica Neue" w:cs="Helvetica Neue" w:eastAsia="Helvetica Neue" w:hAnsi="Helvetica Neue"/>
          <w:b w:val="1"/>
          <w:color w:val="333333"/>
          <w:highlight w:val="white"/>
          <w:rtl w:val="0"/>
        </w:rPr>
        <w:t xml:space="preserve"> deportistas</w:t>
      </w:r>
    </w:p>
    <w:p w:rsidR="00000000" w:rsidDel="00000000" w:rsidP="00000000" w:rsidRDefault="00000000" w:rsidRPr="00000000" w14:paraId="0000002C">
      <w:pPr>
        <w:spacing w:line="276" w:lineRule="auto"/>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color w:val="333333"/>
          <w:highlight w:val="white"/>
          <w:rtl w:val="0"/>
        </w:rPr>
        <w:t xml:space="preserve">Por último, no debemos olvidar que el 2022 es año mundialista, por lo que podremos ver futbolistas acaparando las redes sociales camino a </w:t>
      </w:r>
      <w:r w:rsidDel="00000000" w:rsidR="00000000" w:rsidRPr="00000000">
        <w:rPr>
          <w:rFonts w:ascii="Helvetica Neue" w:cs="Helvetica Neue" w:eastAsia="Helvetica Neue" w:hAnsi="Helvetica Neue"/>
          <w:color w:val="202124"/>
          <w:highlight w:val="white"/>
          <w:rtl w:val="0"/>
        </w:rPr>
        <w:t xml:space="preserve">Qatar.</w:t>
      </w:r>
      <w:r w:rsidDel="00000000" w:rsidR="00000000" w:rsidRPr="00000000">
        <w:rPr>
          <w:rFonts w:ascii="Helvetica Neue" w:cs="Helvetica Neue" w:eastAsia="Helvetica Neue" w:hAnsi="Helvetica Neue"/>
          <w:color w:val="333333"/>
          <w:highlight w:val="white"/>
          <w:rtl w:val="0"/>
        </w:rPr>
        <w:t xml:space="preserve"> “Aquí el reto será seleccionar de manera inteligente al perfil que haga </w:t>
      </w:r>
      <w:r w:rsidDel="00000000" w:rsidR="00000000" w:rsidRPr="00000000">
        <w:rPr>
          <w:rFonts w:ascii="Helvetica Neue" w:cs="Helvetica Neue" w:eastAsia="Helvetica Neue" w:hAnsi="Helvetica Neue"/>
          <w:i w:val="1"/>
          <w:color w:val="333333"/>
          <w:highlight w:val="white"/>
          <w:rtl w:val="0"/>
        </w:rPr>
        <w:t xml:space="preserve">match</w:t>
      </w:r>
      <w:r w:rsidDel="00000000" w:rsidR="00000000" w:rsidRPr="00000000">
        <w:rPr>
          <w:rFonts w:ascii="Helvetica Neue" w:cs="Helvetica Neue" w:eastAsia="Helvetica Neue" w:hAnsi="Helvetica Neue"/>
          <w:color w:val="333333"/>
          <w:highlight w:val="white"/>
          <w:rtl w:val="0"/>
        </w:rPr>
        <w:t xml:space="preserve"> con la marca </w:t>
      </w:r>
      <w:r w:rsidDel="00000000" w:rsidR="00000000" w:rsidRPr="00000000">
        <w:rPr>
          <w:rFonts w:ascii="Helvetica Neue" w:cs="Helvetica Neue" w:eastAsia="Helvetica Neue" w:hAnsi="Helvetica Neue"/>
          <w:color w:val="333333"/>
          <w:highlight w:val="white"/>
          <w:rtl w:val="0"/>
        </w:rPr>
        <w:t xml:space="preserve">y co-crear</w:t>
      </w:r>
      <w:r w:rsidDel="00000000" w:rsidR="00000000" w:rsidRPr="00000000">
        <w:rPr>
          <w:rFonts w:ascii="Helvetica Neue" w:cs="Helvetica Neue" w:eastAsia="Helvetica Neue" w:hAnsi="Helvetica Neue"/>
          <w:color w:val="333333"/>
          <w:highlight w:val="white"/>
          <w:rtl w:val="0"/>
        </w:rPr>
        <w:t xml:space="preserve"> para que el contenido sea genuino y logre los objetivos deseados”, indica </w:t>
      </w:r>
      <w:r w:rsidDel="00000000" w:rsidR="00000000" w:rsidRPr="00000000">
        <w:rPr>
          <w:rFonts w:ascii="Helvetica Neue" w:cs="Helvetica Neue" w:eastAsia="Helvetica Neue" w:hAnsi="Helvetica Neue"/>
          <w:b w:val="1"/>
          <w:color w:val="333333"/>
          <w:highlight w:val="white"/>
          <w:rtl w:val="0"/>
        </w:rPr>
        <w:t xml:space="preserve">Miguel Bojorges, manager de IM en another.</w:t>
      </w:r>
    </w:p>
    <w:p w:rsidR="00000000" w:rsidDel="00000000" w:rsidP="00000000" w:rsidRDefault="00000000" w:rsidRPr="00000000" w14:paraId="0000002D">
      <w:pPr>
        <w:spacing w:line="276" w:lineRule="auto"/>
        <w:jc w:val="both"/>
        <w:rPr>
          <w:rFonts w:ascii="Helvetica Neue" w:cs="Helvetica Neue" w:eastAsia="Helvetica Neue" w:hAnsi="Helvetica Neue"/>
          <w:b w:val="1"/>
          <w:color w:val="333333"/>
          <w:highlight w:val="white"/>
        </w:rPr>
      </w:pPr>
      <w:r w:rsidDel="00000000" w:rsidR="00000000" w:rsidRPr="00000000">
        <w:rPr>
          <w:rtl w:val="0"/>
        </w:rPr>
      </w:r>
    </w:p>
    <w:p w:rsidR="00000000" w:rsidDel="00000000" w:rsidP="00000000" w:rsidRDefault="00000000" w:rsidRPr="00000000" w14:paraId="0000002E">
      <w:pPr>
        <w:spacing w:line="276" w:lineRule="auto"/>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De igual manera, seguirán vigentes las prácticas nacidas en 2021, como la preferencia por el formato en video corto, la inclusión y diversidad de </w:t>
      </w:r>
      <w:r w:rsidDel="00000000" w:rsidR="00000000" w:rsidRPr="00000000">
        <w:rPr>
          <w:rFonts w:ascii="Helvetica Neue" w:cs="Helvetica Neue" w:eastAsia="Helvetica Neue" w:hAnsi="Helvetica Neue"/>
          <w:i w:val="1"/>
          <w:color w:val="333333"/>
          <w:highlight w:val="white"/>
          <w:rtl w:val="0"/>
        </w:rPr>
        <w:t xml:space="preserve">influencers</w:t>
      </w:r>
      <w:r w:rsidDel="00000000" w:rsidR="00000000" w:rsidRPr="00000000">
        <w:rPr>
          <w:rFonts w:ascii="Helvetica Neue" w:cs="Helvetica Neue" w:eastAsia="Helvetica Neue" w:hAnsi="Helvetica Neue"/>
          <w:color w:val="333333"/>
          <w:highlight w:val="white"/>
          <w:rtl w:val="0"/>
        </w:rPr>
        <w:t xml:space="preserve">, el apoyo a causas sociales y la preferencia por personajes que generen contenido creativo y relaciones a largo plazo. </w:t>
      </w:r>
      <w:hyperlink r:id="rId11">
        <w:r w:rsidDel="00000000" w:rsidR="00000000" w:rsidRPr="00000000">
          <w:rPr>
            <w:rFonts w:ascii="Helvetica Neue" w:cs="Helvetica Neue" w:eastAsia="Helvetica Neue" w:hAnsi="Helvetica Neue"/>
            <w:color w:val="1155cc"/>
            <w:highlight w:val="white"/>
            <w:u w:val="single"/>
            <w:rtl w:val="0"/>
          </w:rPr>
          <w:t xml:space="preserve">Pero éstos deben ser genuinos amantes de las marcas, no lo olvides.</w:t>
        </w:r>
      </w:hyperlink>
      <w:r w:rsidDel="00000000" w:rsidR="00000000" w:rsidRPr="00000000">
        <w:rPr>
          <w:rFonts w:ascii="Helvetica Neue" w:cs="Helvetica Neue" w:eastAsia="Helvetica Neue" w:hAnsi="Helvetica Neue"/>
          <w:color w:val="333333"/>
          <w:highlight w:val="white"/>
          <w:rtl w:val="0"/>
        </w:rPr>
        <w:t xml:space="preserve"> </w:t>
      </w:r>
    </w:p>
    <w:p w:rsidR="00000000" w:rsidDel="00000000" w:rsidP="00000000" w:rsidRDefault="00000000" w:rsidRPr="00000000" w14:paraId="0000002F">
      <w:pPr>
        <w:spacing w:line="276" w:lineRule="auto"/>
        <w:jc w:val="both"/>
        <w:rPr>
          <w:rFonts w:ascii="Helvetica Neue" w:cs="Helvetica Neue" w:eastAsia="Helvetica Neue" w:hAnsi="Helvetica Neue"/>
          <w:color w:val="333333"/>
          <w:sz w:val="23"/>
          <w:szCs w:val="23"/>
          <w:highlight w:val="white"/>
        </w:rPr>
      </w:pPr>
      <w:r w:rsidDel="00000000" w:rsidR="00000000" w:rsidRPr="00000000">
        <w:rPr>
          <w:rtl w:val="0"/>
        </w:rPr>
      </w:r>
    </w:p>
    <w:p w:rsidR="00000000" w:rsidDel="00000000" w:rsidP="00000000" w:rsidRDefault="00000000" w:rsidRPr="00000000" w14:paraId="00000030">
      <w:pPr>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1">
      <w:pPr>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SOBRE ANOTHER </w:t>
      </w:r>
    </w:p>
    <w:p w:rsidR="00000000" w:rsidDel="00000000" w:rsidP="00000000" w:rsidRDefault="00000000" w:rsidRPr="00000000" w14:paraId="00000032">
      <w:pPr>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3">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Fundada en 2004 por Jaspar Eyears y Rodrigo Peñafiel,</w:t>
      </w:r>
      <w:r w:rsidDel="00000000" w:rsidR="00000000" w:rsidRPr="00000000">
        <w:rPr>
          <w:rFonts w:ascii="Helvetica Neue" w:cs="Helvetica Neue" w:eastAsia="Helvetica Neue" w:hAnsi="Helvetica Neue"/>
          <w:i w:val="1"/>
          <w:sz w:val="18"/>
          <w:szCs w:val="18"/>
          <w:rtl w:val="0"/>
        </w:rPr>
        <w:t xml:space="preserve"> another</w:t>
      </w:r>
      <w:r w:rsidDel="00000000" w:rsidR="00000000" w:rsidRPr="00000000">
        <w:rPr>
          <w:rFonts w:ascii="Helvetica Neue" w:cs="Helvetica Neue" w:eastAsia="Helvetica Neue" w:hAnsi="Helvetica Neue"/>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cuenta con servicios integrados como relaciones públicas, comunicación digital, </w:t>
      </w:r>
      <w:r w:rsidDel="00000000" w:rsidR="00000000" w:rsidRPr="00000000">
        <w:rPr>
          <w:rFonts w:ascii="Helvetica Neue" w:cs="Helvetica Neue" w:eastAsia="Helvetica Neue" w:hAnsi="Helvetica Neue"/>
          <w:i w:val="1"/>
          <w:sz w:val="18"/>
          <w:szCs w:val="18"/>
          <w:rtl w:val="0"/>
        </w:rPr>
        <w:t xml:space="preserve">influencer marketing</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social media, branding, content &amp; inbound marketing</w:t>
      </w:r>
      <w:r w:rsidDel="00000000" w:rsidR="00000000" w:rsidRPr="00000000">
        <w:rPr>
          <w:rFonts w:ascii="Helvetica Neue" w:cs="Helvetica Neue" w:eastAsia="Helvetica Neue" w:hAnsi="Helvetica Neue"/>
          <w:sz w:val="18"/>
          <w:szCs w:val="18"/>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forma parte de </w:t>
      </w:r>
      <w:r w:rsidDel="00000000" w:rsidR="00000000" w:rsidRPr="00000000">
        <w:rPr>
          <w:rFonts w:ascii="Helvetica Neue" w:cs="Helvetica Neue" w:eastAsia="Helvetica Neue" w:hAnsi="Helvetica Neue"/>
          <w:i w:val="1"/>
          <w:sz w:val="18"/>
          <w:szCs w:val="18"/>
          <w:rtl w:val="0"/>
        </w:rPr>
        <w:t xml:space="preserve">Constellation Global Network</w:t>
      </w:r>
      <w:r w:rsidDel="00000000" w:rsidR="00000000" w:rsidRPr="00000000">
        <w:rPr>
          <w:rFonts w:ascii="Helvetica Neue" w:cs="Helvetica Neue" w:eastAsia="Helvetica Neue" w:hAnsi="Helvetica Neue"/>
          <w:sz w:val="18"/>
          <w:szCs w:val="18"/>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4">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5">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más información visita </w:t>
      </w:r>
      <w:hyperlink r:id="rId12">
        <w:r w:rsidDel="00000000" w:rsidR="00000000" w:rsidRPr="00000000">
          <w:rPr>
            <w:rFonts w:ascii="Helvetica Neue" w:cs="Helvetica Neue" w:eastAsia="Helvetica Neue" w:hAnsi="Helvetica Neue"/>
            <w:sz w:val="18"/>
            <w:szCs w:val="18"/>
            <w:rtl w:val="0"/>
          </w:rPr>
          <w:t xml:space="preserve">another.co</w:t>
        </w:r>
      </w:hyperlink>
      <w:r w:rsidDel="00000000" w:rsidR="00000000" w:rsidRPr="00000000">
        <w:rPr>
          <w:rFonts w:ascii="Helvetica Neue" w:cs="Helvetica Neue" w:eastAsia="Helvetica Neue" w:hAnsi="Helvetica Neue"/>
          <w:sz w:val="18"/>
          <w:szCs w:val="18"/>
          <w:rtl w:val="0"/>
        </w:rPr>
        <w:t xml:space="preserve"> y síguelos en sus redes sociales: </w:t>
      </w:r>
      <w:hyperlink r:id="rId13">
        <w:r w:rsidDel="00000000" w:rsidR="00000000" w:rsidRPr="00000000">
          <w:rPr>
            <w:rFonts w:ascii="Helvetica Neue" w:cs="Helvetica Neue" w:eastAsia="Helvetica Neue" w:hAnsi="Helvetica Neue"/>
            <w:color w:val="1155cc"/>
            <w:sz w:val="18"/>
            <w:szCs w:val="18"/>
            <w:u w:val="single"/>
            <w:rtl w:val="0"/>
          </w:rPr>
          <w:t xml:space="preserve">Facebook</w:t>
        </w:r>
      </w:hyperlink>
      <w:r w:rsidDel="00000000" w:rsidR="00000000" w:rsidRPr="00000000">
        <w:rPr>
          <w:rFonts w:ascii="Helvetica Neue" w:cs="Helvetica Neue" w:eastAsia="Helvetica Neue" w:hAnsi="Helvetica Neue"/>
          <w:sz w:val="18"/>
          <w:szCs w:val="18"/>
          <w:rtl w:val="0"/>
        </w:rPr>
        <w:t xml:space="preserve">, </w:t>
      </w:r>
      <w:hyperlink r:id="rId14">
        <w:r w:rsidDel="00000000" w:rsidR="00000000" w:rsidRPr="00000000">
          <w:rPr>
            <w:rFonts w:ascii="Helvetica Neue" w:cs="Helvetica Neue" w:eastAsia="Helvetica Neue" w:hAnsi="Helvetica Neue"/>
            <w:color w:val="1155cc"/>
            <w:sz w:val="18"/>
            <w:szCs w:val="18"/>
            <w:u w:val="single"/>
            <w:rtl w:val="0"/>
          </w:rPr>
          <w:t xml:space="preserve">Twitter</w:t>
        </w:r>
      </w:hyperlink>
      <w:r w:rsidDel="00000000" w:rsidR="00000000" w:rsidRPr="00000000">
        <w:rPr>
          <w:rFonts w:ascii="Helvetica Neue" w:cs="Helvetica Neue" w:eastAsia="Helvetica Neue" w:hAnsi="Helvetica Neue"/>
          <w:sz w:val="18"/>
          <w:szCs w:val="18"/>
          <w:rtl w:val="0"/>
        </w:rPr>
        <w:t xml:space="preserve">, </w:t>
      </w:r>
      <w:hyperlink r:id="rId15">
        <w:r w:rsidDel="00000000" w:rsidR="00000000" w:rsidRPr="00000000">
          <w:rPr>
            <w:rFonts w:ascii="Helvetica Neue" w:cs="Helvetica Neue" w:eastAsia="Helvetica Neue" w:hAnsi="Helvetica Neue"/>
            <w:color w:val="1155cc"/>
            <w:sz w:val="18"/>
            <w:szCs w:val="18"/>
            <w:u w:val="single"/>
            <w:rtl w:val="0"/>
          </w:rPr>
          <w:t xml:space="preserve">Instagram</w:t>
        </w:r>
      </w:hyperlink>
      <w:r w:rsidDel="00000000" w:rsidR="00000000" w:rsidRPr="00000000">
        <w:rPr>
          <w:rFonts w:ascii="Helvetica Neue" w:cs="Helvetica Neue" w:eastAsia="Helvetica Neue" w:hAnsi="Helvetica Neue"/>
          <w:sz w:val="18"/>
          <w:szCs w:val="18"/>
          <w:rtl w:val="0"/>
        </w:rPr>
        <w:t xml:space="preserve"> y </w:t>
      </w:r>
      <w:hyperlink r:id="rId16">
        <w:r w:rsidDel="00000000" w:rsidR="00000000" w:rsidRPr="00000000">
          <w:rPr>
            <w:rFonts w:ascii="Helvetica Neue" w:cs="Helvetica Neue" w:eastAsia="Helvetica Neue" w:hAnsi="Helvetica Neue"/>
            <w:color w:val="1155cc"/>
            <w:sz w:val="18"/>
            <w:szCs w:val="18"/>
            <w:u w:val="single"/>
            <w:rtl w:val="0"/>
          </w:rPr>
          <w:t xml:space="preserve">Linkedin</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36">
      <w:pPr>
        <w:jc w:val="both"/>
        <w:rPr>
          <w:rFonts w:ascii="Helvetica" w:cs="Helvetica" w:eastAsia="Helvetica" w:hAnsi="Helvetica"/>
          <w:sz w:val="18"/>
          <w:szCs w:val="18"/>
        </w:rPr>
        <w:sectPr>
          <w:headerReference r:id="rId1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Helvetica Neue" w:cs="Helvetica Neue" w:eastAsia="Helvetica Neue" w:hAnsi="Helvetica Neue"/>
          <w:b w:val="1"/>
          <w:sz w:val="34"/>
          <w:szCs w:val="34"/>
        </w:rPr>
      </w:pPr>
      <w:r w:rsidDel="00000000" w:rsidR="00000000" w:rsidRPr="00000000">
        <w:rPr>
          <w:rFonts w:ascii="Helvetica Neue" w:cs="Helvetica Neue" w:eastAsia="Helvetica Neue" w:hAnsi="Helvetica Neue"/>
          <w:b w:val="1"/>
          <w:sz w:val="34"/>
          <w:szCs w:val="34"/>
          <w:rtl w:val="0"/>
        </w:rPr>
        <w:t xml:space="preserve">Social commerce, metaverso e Copa do Mundo: previsões de marketing de influência para 2022</w:t>
      </w:r>
      <w:r w:rsidDel="00000000" w:rsidR="00000000" w:rsidRPr="00000000">
        <w:rPr>
          <w:rtl w:val="0"/>
        </w:rPr>
      </w:r>
    </w:p>
    <w:p w:rsidR="00000000" w:rsidDel="00000000" w:rsidP="00000000" w:rsidRDefault="00000000" w:rsidRPr="00000000" w14:paraId="00000039">
      <w:pPr>
        <w:shd w:fill="ffffff" w:val="clear"/>
        <w:jc w:val="center"/>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3A">
      <w:pPr>
        <w:shd w:fill="ffffff" w:val="clear"/>
        <w:jc w:val="both"/>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Os últimos anos têm sido particularmente "movimentados" para a indústria do marketing de influência. Se observarmos os dados referentes a 2021, podemos esperar que em 2022 o setor valerá </w:t>
      </w:r>
      <w:hyperlink r:id="rId18">
        <w:r w:rsidDel="00000000" w:rsidR="00000000" w:rsidRPr="00000000">
          <w:rPr>
            <w:rFonts w:ascii="Helvetica Neue" w:cs="Helvetica Neue" w:eastAsia="Helvetica Neue" w:hAnsi="Helvetica Neue"/>
            <w:color w:val="1155cc"/>
            <w:highlight w:val="white"/>
            <w:u w:val="single"/>
            <w:rtl w:val="0"/>
          </w:rPr>
          <w:t xml:space="preserve">US$15 bilhões</w:t>
        </w:r>
      </w:hyperlink>
      <w:r w:rsidDel="00000000" w:rsidR="00000000" w:rsidRPr="00000000">
        <w:rPr>
          <w:rFonts w:ascii="Helvetica Neue" w:cs="Helvetica Neue" w:eastAsia="Helvetica Neue" w:hAnsi="Helvetica Neue"/>
          <w:highlight w:val="white"/>
          <w:rtl w:val="0"/>
        </w:rPr>
        <w:t xml:space="preserve">. Não é segredo que o marketing de influência é uma disciplina em constante evolução, portanto, a chegada do novo ano trará novas práticas, como estas previstas pelos especialistas da </w:t>
      </w:r>
      <w:r w:rsidDel="00000000" w:rsidR="00000000" w:rsidRPr="00000000">
        <w:rPr>
          <w:rFonts w:ascii="Helvetica Neue" w:cs="Helvetica Neue" w:eastAsia="Helvetica Neue" w:hAnsi="Helvetica Neue"/>
          <w:b w:val="1"/>
          <w:i w:val="1"/>
          <w:highlight w:val="white"/>
          <w:rtl w:val="0"/>
        </w:rPr>
        <w:t xml:space="preserve">another</w:t>
      </w:r>
      <w:r w:rsidDel="00000000" w:rsidR="00000000" w:rsidRPr="00000000">
        <w:rPr>
          <w:rFonts w:ascii="Helvetica Neue" w:cs="Helvetica Neue" w:eastAsia="Helvetica Neue" w:hAnsi="Helvetica Neue"/>
          <w:i w:val="1"/>
          <w:highlight w:val="white"/>
          <w:rtl w:val="0"/>
        </w:rPr>
        <w:t xml:space="preserve">,</w:t>
      </w:r>
      <w:r w:rsidDel="00000000" w:rsidR="00000000" w:rsidRPr="00000000">
        <w:rPr>
          <w:rFonts w:ascii="Helvetica Neue" w:cs="Helvetica Neue" w:eastAsia="Helvetica Neue" w:hAnsi="Helvetica Neue"/>
          <w:i w:val="1"/>
          <w:highlight w:val="white"/>
          <w:rtl w:val="0"/>
        </w:rPr>
        <w:t xml:space="preserve"> </w:t>
      </w:r>
      <w:r w:rsidDel="00000000" w:rsidR="00000000" w:rsidRPr="00000000">
        <w:rPr>
          <w:rFonts w:ascii="Helvetica Neue" w:cs="Helvetica Neue" w:eastAsia="Helvetica Neue" w:hAnsi="Helvetica Neue"/>
          <w:rtl w:val="0"/>
        </w:rPr>
        <w:t xml:space="preserve">agência regional independente de comunicação estratégica:</w:t>
      </w:r>
    </w:p>
    <w:p w:rsidR="00000000" w:rsidDel="00000000" w:rsidP="00000000" w:rsidRDefault="00000000" w:rsidRPr="00000000" w14:paraId="0000003B">
      <w:pPr>
        <w:shd w:fill="ffffff" w:val="clear"/>
        <w:spacing w:after="240" w:before="240" w:lineRule="auto"/>
        <w:ind w:left="0" w:firstLine="0"/>
        <w:jc w:val="both"/>
        <w:rPr>
          <w:rFonts w:ascii="Helvetica Neue" w:cs="Helvetica Neue" w:eastAsia="Helvetica Neue" w:hAnsi="Helvetica Neue"/>
          <w:b w:val="1"/>
          <w:color w:val="262626"/>
          <w:highlight w:val="white"/>
        </w:rPr>
      </w:pPr>
      <w:r w:rsidDel="00000000" w:rsidR="00000000" w:rsidRPr="00000000">
        <w:rPr>
          <w:rFonts w:ascii="Helvetica Neue" w:cs="Helvetica Neue" w:eastAsia="Helvetica Neue" w:hAnsi="Helvetica Neue"/>
          <w:color w:val="262626"/>
          <w:rtl w:val="0"/>
        </w:rPr>
        <w:t xml:space="preserve">1.</w:t>
      </w:r>
      <w:r w:rsidDel="00000000" w:rsidR="00000000" w:rsidRPr="00000000">
        <w:rPr>
          <w:rFonts w:ascii="Helvetica Neue" w:cs="Helvetica Neue" w:eastAsia="Helvetica Neue" w:hAnsi="Helvetica Neue"/>
          <w:b w:val="1"/>
          <w:color w:val="262626"/>
          <w:highlight w:val="white"/>
          <w:rtl w:val="0"/>
        </w:rPr>
        <w:t xml:space="preserve">A performance será analisada com uma lupa</w:t>
      </w:r>
    </w:p>
    <w:p w:rsidR="00000000" w:rsidDel="00000000" w:rsidP="00000000" w:rsidRDefault="00000000" w:rsidRPr="00000000" w14:paraId="0000003C">
      <w:pPr>
        <w:shd w:fill="ffffff" w:val="clear"/>
        <w:spacing w:after="240" w:before="240" w:lineRule="auto"/>
        <w:ind w:left="0" w:firstLine="0"/>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Embora se saiba que muitas marcas têm um orçamento alocado para a ativação de influenciadores, em 2022 veremos uma maior exigência em relação aos resultados individuais dos influenciadores, qualquer que seja o objetivo. "Algo que notamos com alguns de nossos clientes é que eles são cada vez mais críticos em relação às métricas e aos resultados entregues, por isso, esperamos que métricas, como o alcance potencial se tornem obsoletas e o foco se volte para o engajamento ou o alcance verdadeiro”, conta Maricarmen Alcocer, gerente de </w:t>
      </w:r>
      <w:r w:rsidDel="00000000" w:rsidR="00000000" w:rsidRPr="00000000">
        <w:rPr>
          <w:rFonts w:ascii="Helvetica Neue" w:cs="Helvetica Neue" w:eastAsia="Helvetica Neue" w:hAnsi="Helvetica Neue"/>
          <w:i w:val="1"/>
          <w:color w:val="333333"/>
          <w:rtl w:val="0"/>
        </w:rPr>
        <w:t xml:space="preserve">influencer marketing</w:t>
      </w:r>
      <w:r w:rsidDel="00000000" w:rsidR="00000000" w:rsidRPr="00000000">
        <w:rPr>
          <w:rFonts w:ascii="Helvetica Neue" w:cs="Helvetica Neue" w:eastAsia="Helvetica Neue" w:hAnsi="Helvetica Neue"/>
          <w:color w:val="333333"/>
          <w:rtl w:val="0"/>
        </w:rPr>
        <w:t xml:space="preserve"> na </w:t>
      </w:r>
      <w:r w:rsidDel="00000000" w:rsidR="00000000" w:rsidRPr="00000000">
        <w:rPr>
          <w:rFonts w:ascii="Helvetica Neue" w:cs="Helvetica Neue" w:eastAsia="Helvetica Neue" w:hAnsi="Helvetica Neue"/>
          <w:b w:val="1"/>
          <w:i w:val="1"/>
          <w:color w:val="333333"/>
          <w:rtl w:val="0"/>
        </w:rPr>
        <w:t xml:space="preserve">another</w:t>
      </w:r>
      <w:r w:rsidDel="00000000" w:rsidR="00000000" w:rsidRPr="00000000">
        <w:rPr>
          <w:rFonts w:ascii="Helvetica Neue" w:cs="Helvetica Neue" w:eastAsia="Helvetica Neue" w:hAnsi="Helvetica Neue"/>
          <w:color w:val="333333"/>
          <w:rtl w:val="0"/>
        </w:rPr>
        <w:t xml:space="preserve">.</w:t>
      </w:r>
    </w:p>
    <w:p w:rsidR="00000000" w:rsidDel="00000000" w:rsidP="00000000" w:rsidRDefault="00000000" w:rsidRPr="00000000" w14:paraId="0000003D">
      <w:pPr>
        <w:shd w:fill="ffffff" w:val="clear"/>
        <w:jc w:val="both"/>
        <w:rPr>
          <w:rFonts w:ascii="Helvetica Neue" w:cs="Helvetica Neue" w:eastAsia="Helvetica Neue" w:hAnsi="Helvetica Neue"/>
          <w:b w:val="1"/>
          <w:color w:val="333333"/>
        </w:rPr>
      </w:pPr>
      <w:r w:rsidDel="00000000" w:rsidR="00000000" w:rsidRPr="00000000">
        <w:rPr>
          <w:rFonts w:ascii="Helvetica Neue" w:cs="Helvetica Neue" w:eastAsia="Helvetica Neue" w:hAnsi="Helvetica Neue"/>
          <w:b w:val="1"/>
          <w:color w:val="333333"/>
          <w:rtl w:val="0"/>
        </w:rPr>
        <w:t xml:space="preserve">2. Nano e microinfluenciadores ganharão mais relevância</w:t>
      </w:r>
    </w:p>
    <w:p w:rsidR="00000000" w:rsidDel="00000000" w:rsidP="00000000" w:rsidRDefault="00000000" w:rsidRPr="00000000" w14:paraId="0000003E">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Os perfis de nicho, como os microinfluenciadores, estão se tornando mais atraentes para as marcas devido às comunidades que eles influenciam, à criatividade de seu conteúdo e aos baixos custos de ativação. Além disso, os nanoinfluenciadores (perfis com mil a 10 mil seguidores) também têm chamado a atenção por seu conteúdo, que reflete experiências autênticas e reais, o que geralmente se traduz em seguidores que confiam em tudo o que publicam. </w:t>
      </w:r>
    </w:p>
    <w:p w:rsidR="00000000" w:rsidDel="00000000" w:rsidP="00000000" w:rsidRDefault="00000000" w:rsidRPr="00000000" w14:paraId="0000003F">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40">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Segundo Isis Mendoza, gerente de </w:t>
      </w:r>
      <w:r w:rsidDel="00000000" w:rsidR="00000000" w:rsidRPr="00000000">
        <w:rPr>
          <w:rFonts w:ascii="Helvetica Neue" w:cs="Helvetica Neue" w:eastAsia="Helvetica Neue" w:hAnsi="Helvetica Neue"/>
          <w:i w:val="1"/>
          <w:color w:val="333333"/>
          <w:rtl w:val="0"/>
        </w:rPr>
        <w:t xml:space="preserve">influencer marketing</w:t>
      </w:r>
      <w:r w:rsidDel="00000000" w:rsidR="00000000" w:rsidRPr="00000000">
        <w:rPr>
          <w:rFonts w:ascii="Helvetica Neue" w:cs="Helvetica Neue" w:eastAsia="Helvetica Neue" w:hAnsi="Helvetica Neue"/>
          <w:color w:val="333333"/>
          <w:rtl w:val="0"/>
        </w:rPr>
        <w:t xml:space="preserve"> na </w:t>
      </w:r>
      <w:r w:rsidDel="00000000" w:rsidR="00000000" w:rsidRPr="00000000">
        <w:rPr>
          <w:rFonts w:ascii="Helvetica Neue" w:cs="Helvetica Neue" w:eastAsia="Helvetica Neue" w:hAnsi="Helvetica Neue"/>
          <w:b w:val="1"/>
          <w:i w:val="1"/>
          <w:color w:val="333333"/>
          <w:rtl w:val="0"/>
        </w:rPr>
        <w:t xml:space="preserve">another</w:t>
      </w:r>
      <w:r w:rsidDel="00000000" w:rsidR="00000000" w:rsidRPr="00000000">
        <w:rPr>
          <w:rFonts w:ascii="Helvetica Neue" w:cs="Helvetica Neue" w:eastAsia="Helvetica Neue" w:hAnsi="Helvetica Neue"/>
          <w:color w:val="333333"/>
          <w:rtl w:val="0"/>
        </w:rPr>
        <w:t xml:space="preserve">, além da autenticidade do conteúdo, certas atualizações, como o desaparecimento do “arrasta para cima”</w:t>
      </w:r>
      <w:r w:rsidDel="00000000" w:rsidR="00000000" w:rsidRPr="00000000">
        <w:rPr>
          <w:rFonts w:ascii="Helvetica Neue" w:cs="Helvetica Neue" w:eastAsia="Helvetica Neue" w:hAnsi="Helvetica Neue"/>
          <w:i w:val="1"/>
          <w:color w:val="333333"/>
          <w:rtl w:val="0"/>
        </w:rPr>
        <w:t xml:space="preserve"> </w:t>
      </w:r>
      <w:r w:rsidDel="00000000" w:rsidR="00000000" w:rsidRPr="00000000">
        <w:rPr>
          <w:rFonts w:ascii="Helvetica Neue" w:cs="Helvetica Neue" w:eastAsia="Helvetica Neue" w:hAnsi="Helvetica Neue"/>
          <w:color w:val="333333"/>
          <w:rtl w:val="0"/>
        </w:rPr>
        <w:t xml:space="preserve">(substituído pela “figurinha de link"), deram a estes perfis ferramentas valiosas para conduzir o tráfego para outros sites fora da rede social.</w:t>
      </w:r>
    </w:p>
    <w:p w:rsidR="00000000" w:rsidDel="00000000" w:rsidP="00000000" w:rsidRDefault="00000000" w:rsidRPr="00000000" w14:paraId="00000041">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42">
      <w:pPr>
        <w:shd w:fill="ffffff" w:val="clear"/>
        <w:jc w:val="both"/>
        <w:rPr>
          <w:rFonts w:ascii="Helvetica Neue" w:cs="Helvetica Neue" w:eastAsia="Helvetica Neue" w:hAnsi="Helvetica Neue"/>
          <w:b w:val="1"/>
          <w:color w:val="333333"/>
        </w:rPr>
      </w:pPr>
      <w:r w:rsidDel="00000000" w:rsidR="00000000" w:rsidRPr="00000000">
        <w:rPr>
          <w:rFonts w:ascii="Helvetica Neue" w:cs="Helvetica Neue" w:eastAsia="Helvetica Neue" w:hAnsi="Helvetica Neue"/>
          <w:b w:val="1"/>
          <w:color w:val="333333"/>
          <w:rtl w:val="0"/>
        </w:rPr>
        <w:t xml:space="preserve">3. Regras claras para todos</w:t>
      </w:r>
    </w:p>
    <w:p w:rsidR="00000000" w:rsidDel="00000000" w:rsidP="00000000" w:rsidRDefault="00000000" w:rsidRPr="00000000" w14:paraId="00000043">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Uma das previsões mais importantes para 2022 é a profissionalização do setor. Já temos os casos da </w:t>
      </w:r>
      <w:hyperlink r:id="rId19">
        <w:r w:rsidDel="00000000" w:rsidR="00000000" w:rsidRPr="00000000">
          <w:rPr>
            <w:rFonts w:ascii="Helvetica Neue" w:cs="Helvetica Neue" w:eastAsia="Helvetica Neue" w:hAnsi="Helvetica Neue"/>
            <w:color w:val="1155cc"/>
            <w:u w:val="single"/>
            <w:rtl w:val="0"/>
          </w:rPr>
          <w:t xml:space="preserve">Federal Trade Commission</w:t>
        </w:r>
      </w:hyperlink>
      <w:r w:rsidDel="00000000" w:rsidR="00000000" w:rsidRPr="00000000">
        <w:rPr>
          <w:rFonts w:ascii="Helvetica Neue" w:cs="Helvetica Neue" w:eastAsia="Helvetica Neue" w:hAnsi="Helvetica Neue"/>
          <w:color w:val="333333"/>
          <w:rtl w:val="0"/>
        </w:rPr>
        <w:t xml:space="preserve"> (FTC) nos Estados Unidos, da </w:t>
      </w:r>
      <w:hyperlink r:id="rId20">
        <w:r w:rsidDel="00000000" w:rsidR="00000000" w:rsidRPr="00000000">
          <w:rPr>
            <w:rFonts w:ascii="Helvetica Neue" w:cs="Helvetica Neue" w:eastAsia="Helvetica Neue" w:hAnsi="Helvetica Neue"/>
            <w:color w:val="1155cc"/>
            <w:u w:val="single"/>
            <w:rtl w:val="0"/>
          </w:rPr>
          <w:t xml:space="preserve">Advertising Standards Authority</w:t>
        </w:r>
      </w:hyperlink>
      <w:r w:rsidDel="00000000" w:rsidR="00000000" w:rsidRPr="00000000">
        <w:rPr>
          <w:rFonts w:ascii="Helvetica Neue" w:cs="Helvetica Neue" w:eastAsia="Helvetica Neue" w:hAnsi="Helvetica Neue"/>
          <w:color w:val="333333"/>
          <w:rtl w:val="0"/>
        </w:rPr>
        <w:t xml:space="preserve"> (ASA) no Reino Unido e da </w:t>
      </w:r>
      <w:hyperlink r:id="rId21">
        <w:r w:rsidDel="00000000" w:rsidR="00000000" w:rsidRPr="00000000">
          <w:rPr>
            <w:rFonts w:ascii="Helvetica Neue" w:cs="Helvetica Neue" w:eastAsia="Helvetica Neue" w:hAnsi="Helvetica Neue"/>
            <w:color w:val="1155cc"/>
            <w:u w:val="single"/>
            <w:rtl w:val="0"/>
          </w:rPr>
          <w:t xml:space="preserve">Ley General de la Publicidad</w:t>
        </w:r>
      </w:hyperlink>
      <w:r w:rsidDel="00000000" w:rsidR="00000000" w:rsidRPr="00000000">
        <w:rPr>
          <w:rFonts w:ascii="Helvetica Neue" w:cs="Helvetica Neue" w:eastAsia="Helvetica Neue" w:hAnsi="Helvetica Neue"/>
          <w:color w:val="333333"/>
          <w:rtl w:val="0"/>
        </w:rPr>
        <w:t xml:space="preserve"> na Espanha, mas a América Latina ainda tem muito a aprender e regular quando </w:t>
      </w:r>
      <w:hyperlink r:id="rId22">
        <w:r w:rsidDel="00000000" w:rsidR="00000000" w:rsidRPr="00000000">
          <w:rPr>
            <w:rFonts w:ascii="Helvetica Neue" w:cs="Helvetica Neue" w:eastAsia="Helvetica Neue" w:hAnsi="Helvetica Neue"/>
            <w:color w:val="1155cc"/>
            <w:u w:val="single"/>
            <w:rtl w:val="0"/>
          </w:rPr>
          <w:t xml:space="preserve">se trata de influenciadores</w:t>
        </w:r>
      </w:hyperlink>
      <w:r w:rsidDel="00000000" w:rsidR="00000000" w:rsidRPr="00000000">
        <w:rPr>
          <w:rFonts w:ascii="Helvetica Neue" w:cs="Helvetica Neue" w:eastAsia="Helvetica Neue" w:hAnsi="Helvetica Neue"/>
          <w:color w:val="333333"/>
          <w:rtl w:val="0"/>
        </w:rPr>
        <w:t xml:space="preserve">. </w:t>
      </w:r>
    </w:p>
    <w:p w:rsidR="00000000" w:rsidDel="00000000" w:rsidP="00000000" w:rsidRDefault="00000000" w:rsidRPr="00000000" w14:paraId="00000044">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45">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Embora nos últimos anos o uso de </w:t>
      </w:r>
      <w:r w:rsidDel="00000000" w:rsidR="00000000" w:rsidRPr="00000000">
        <w:rPr>
          <w:rFonts w:ascii="Helvetica Neue" w:cs="Helvetica Neue" w:eastAsia="Helvetica Neue" w:hAnsi="Helvetica Neue"/>
          <w:i w:val="1"/>
          <w:color w:val="333333"/>
          <w:rtl w:val="0"/>
        </w:rPr>
        <w:t xml:space="preserve">hashtags</w:t>
      </w:r>
      <w:r w:rsidDel="00000000" w:rsidR="00000000" w:rsidRPr="00000000">
        <w:rPr>
          <w:rFonts w:ascii="Helvetica Neue" w:cs="Helvetica Neue" w:eastAsia="Helvetica Neue" w:hAnsi="Helvetica Neue"/>
          <w:color w:val="333333"/>
          <w:rtl w:val="0"/>
        </w:rPr>
        <w:t xml:space="preserve"> como #AD e #Publi tenha se tornado mais prevalente em alguns países, ainda não há regras claras para os influenciadores, portanto, a previsão para 2022 é que os influenciadores serão muito mais transparentes e levarão a consumidores informados, muito provavelmente acompanhados por políticas ou leis ditadas por cada país.</w:t>
      </w:r>
    </w:p>
    <w:p w:rsidR="00000000" w:rsidDel="00000000" w:rsidP="00000000" w:rsidRDefault="00000000" w:rsidRPr="00000000" w14:paraId="00000046">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47">
      <w:pPr>
        <w:shd w:fill="ffffff" w:val="clear"/>
        <w:jc w:val="both"/>
        <w:rPr>
          <w:rFonts w:ascii="Helvetica Neue" w:cs="Helvetica Neue" w:eastAsia="Helvetica Neue" w:hAnsi="Helvetica Neue"/>
          <w:b w:val="1"/>
          <w:i w:val="1"/>
          <w:color w:val="333333"/>
        </w:rPr>
      </w:pPr>
      <w:r w:rsidDel="00000000" w:rsidR="00000000" w:rsidRPr="00000000">
        <w:rPr>
          <w:rFonts w:ascii="Helvetica Neue" w:cs="Helvetica Neue" w:eastAsia="Helvetica Neue" w:hAnsi="Helvetica Neue"/>
          <w:b w:val="1"/>
          <w:color w:val="333333"/>
          <w:rtl w:val="0"/>
        </w:rPr>
        <w:t xml:space="preserve">4. Lives e </w:t>
      </w:r>
      <w:r w:rsidDel="00000000" w:rsidR="00000000" w:rsidRPr="00000000">
        <w:rPr>
          <w:rFonts w:ascii="Helvetica Neue" w:cs="Helvetica Neue" w:eastAsia="Helvetica Neue" w:hAnsi="Helvetica Neue"/>
          <w:b w:val="1"/>
          <w:i w:val="1"/>
          <w:color w:val="333333"/>
          <w:rtl w:val="0"/>
        </w:rPr>
        <w:t xml:space="preserve">social commerce</w:t>
      </w:r>
    </w:p>
    <w:p w:rsidR="00000000" w:rsidDel="00000000" w:rsidP="00000000" w:rsidRDefault="00000000" w:rsidRPr="00000000" w14:paraId="00000048">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As</w:t>
      </w:r>
      <w:r w:rsidDel="00000000" w:rsidR="00000000" w:rsidRPr="00000000">
        <w:rPr>
          <w:rFonts w:ascii="Helvetica Neue" w:cs="Helvetica Neue" w:eastAsia="Helvetica Neue" w:hAnsi="Helvetica Neue"/>
          <w:i w:val="1"/>
          <w:color w:val="333333"/>
          <w:rtl w:val="0"/>
        </w:rPr>
        <w:t xml:space="preserve"> lives</w:t>
      </w:r>
      <w:r w:rsidDel="00000000" w:rsidR="00000000" w:rsidRPr="00000000">
        <w:rPr>
          <w:rFonts w:ascii="Helvetica Neue" w:cs="Helvetica Neue" w:eastAsia="Helvetica Neue" w:hAnsi="Helvetica Neue"/>
          <w:color w:val="333333"/>
          <w:rtl w:val="0"/>
        </w:rPr>
        <w:t xml:space="preserve"> estão se tornando rotina nas redes sociais. Existe uma demanda crescente por esta tendência nos últimos meses e, em 2022, ela virá com muito mais força e acompanhada de características de </w:t>
      </w:r>
      <w:r w:rsidDel="00000000" w:rsidR="00000000" w:rsidRPr="00000000">
        <w:rPr>
          <w:rFonts w:ascii="Helvetica Neue" w:cs="Helvetica Neue" w:eastAsia="Helvetica Neue" w:hAnsi="Helvetica Neue"/>
          <w:i w:val="1"/>
          <w:color w:val="333333"/>
          <w:rtl w:val="0"/>
        </w:rPr>
        <w:t xml:space="preserve">social commerce</w:t>
      </w:r>
      <w:r w:rsidDel="00000000" w:rsidR="00000000" w:rsidRPr="00000000">
        <w:rPr>
          <w:rFonts w:ascii="Helvetica Neue" w:cs="Helvetica Neue" w:eastAsia="Helvetica Neue" w:hAnsi="Helvetica Neue"/>
          <w:color w:val="333333"/>
          <w:rtl w:val="0"/>
        </w:rPr>
        <w:t xml:space="preserve"> para garantir as vendas dos produtos.  </w:t>
      </w:r>
    </w:p>
    <w:p w:rsidR="00000000" w:rsidDel="00000000" w:rsidP="00000000" w:rsidRDefault="00000000" w:rsidRPr="00000000" w14:paraId="00000049">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4A">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O </w:t>
      </w:r>
      <w:r w:rsidDel="00000000" w:rsidR="00000000" w:rsidRPr="00000000">
        <w:rPr>
          <w:rFonts w:ascii="Helvetica Neue" w:cs="Helvetica Neue" w:eastAsia="Helvetica Neue" w:hAnsi="Helvetica Neue"/>
          <w:i w:val="1"/>
          <w:color w:val="333333"/>
          <w:rtl w:val="0"/>
        </w:rPr>
        <w:t xml:space="preserve">live streaming eCommerce</w:t>
      </w:r>
      <w:r w:rsidDel="00000000" w:rsidR="00000000" w:rsidRPr="00000000">
        <w:rPr>
          <w:rFonts w:ascii="Helvetica Neue" w:cs="Helvetica Neue" w:eastAsia="Helvetica Neue" w:hAnsi="Helvetica Neue"/>
          <w:color w:val="333333"/>
          <w:rtl w:val="0"/>
        </w:rPr>
        <w:t xml:space="preserve"> é um recurso já incorporado em muitas redes sociais, como o TikTok ou o Instagram, que permite às marcas adicionarem links de compras em vídeos ao vivo para que o público possa comprar sem sair do aplicativo. </w:t>
      </w:r>
    </w:p>
    <w:p w:rsidR="00000000" w:rsidDel="00000000" w:rsidP="00000000" w:rsidRDefault="00000000" w:rsidRPr="00000000" w14:paraId="0000004B">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4C">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Embora esta tendência, que é vista como a evolução dos infomerciais, esteja em uma etapa inicial na América Latina, sem dúvida ela se fortalecerá em 2022, ajudando a impulsionar a decisão de compra.</w:t>
      </w:r>
    </w:p>
    <w:p w:rsidR="00000000" w:rsidDel="00000000" w:rsidP="00000000" w:rsidRDefault="00000000" w:rsidRPr="00000000" w14:paraId="0000004D">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4E">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4F">
      <w:pPr>
        <w:shd w:fill="ffffff" w:val="clear"/>
        <w:jc w:val="both"/>
        <w:rPr>
          <w:rFonts w:ascii="Helvetica Neue" w:cs="Helvetica Neue" w:eastAsia="Helvetica Neue" w:hAnsi="Helvetica Neue"/>
          <w:b w:val="1"/>
          <w:color w:val="333333"/>
        </w:rPr>
      </w:pPr>
      <w:r w:rsidDel="00000000" w:rsidR="00000000" w:rsidRPr="00000000">
        <w:rPr>
          <w:rFonts w:ascii="Helvetica Neue" w:cs="Helvetica Neue" w:eastAsia="Helvetica Neue" w:hAnsi="Helvetica Neue"/>
          <w:b w:val="1"/>
          <w:color w:val="333333"/>
          <w:rtl w:val="0"/>
        </w:rPr>
        <w:t xml:space="preserve">5. NFTs, metaverso e influenciadores digitais: já não são ficção científica</w:t>
      </w:r>
    </w:p>
    <w:p w:rsidR="00000000" w:rsidDel="00000000" w:rsidP="00000000" w:rsidRDefault="00000000" w:rsidRPr="00000000" w14:paraId="00000050">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Desde que a nova onda de realidade virtual foi revelada, termos como metaverso e inteligência artificial têm atraído a atenção para serem integrados em estratégias de influenciadores. Portanto, até 2022 podemos prever um grande número de campanhas neste mundo virtual e uma maior demanda e inovação entre os criadores, pois agora eles já não competem mais só entre si. Eles também terão de competir com os influenciadores virtuais que, embora já estejam ativos em várias redes sociais, dominarão o futuro do metaverso, de acordo com as tendências que temos observado. </w:t>
      </w:r>
    </w:p>
    <w:p w:rsidR="00000000" w:rsidDel="00000000" w:rsidP="00000000" w:rsidRDefault="00000000" w:rsidRPr="00000000" w14:paraId="00000051">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52">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Da mesma forma, os influenciadores começarão a experimentar os tokens não-fungíveis (NFTs), liberando colecionáveis, vendendo seu conteúdo mais viral ou desbloqueando experiências exclusivas. "As empresas começarão a colaborar com os influenciadores para produzir coleções NFT", afirma Mayra Alcántara, diretora de </w:t>
      </w:r>
      <w:r w:rsidDel="00000000" w:rsidR="00000000" w:rsidRPr="00000000">
        <w:rPr>
          <w:rFonts w:ascii="Helvetica Neue" w:cs="Helvetica Neue" w:eastAsia="Helvetica Neue" w:hAnsi="Helvetica Neue"/>
          <w:i w:val="1"/>
          <w:color w:val="333333"/>
          <w:rtl w:val="0"/>
        </w:rPr>
        <w:t xml:space="preserve">influencer marketing</w:t>
      </w:r>
      <w:r w:rsidDel="00000000" w:rsidR="00000000" w:rsidRPr="00000000">
        <w:rPr>
          <w:rFonts w:ascii="Helvetica Neue" w:cs="Helvetica Neue" w:eastAsia="Helvetica Neue" w:hAnsi="Helvetica Neue"/>
          <w:color w:val="333333"/>
          <w:rtl w:val="0"/>
        </w:rPr>
        <w:t xml:space="preserve"> na </w:t>
      </w:r>
      <w:r w:rsidDel="00000000" w:rsidR="00000000" w:rsidRPr="00000000">
        <w:rPr>
          <w:rFonts w:ascii="Helvetica Neue" w:cs="Helvetica Neue" w:eastAsia="Helvetica Neue" w:hAnsi="Helvetica Neue"/>
          <w:b w:val="1"/>
          <w:i w:val="1"/>
          <w:color w:val="333333"/>
          <w:rtl w:val="0"/>
        </w:rPr>
        <w:t xml:space="preserve">another</w:t>
      </w:r>
      <w:r w:rsidDel="00000000" w:rsidR="00000000" w:rsidRPr="00000000">
        <w:rPr>
          <w:rFonts w:ascii="Helvetica Neue" w:cs="Helvetica Neue" w:eastAsia="Helvetica Neue" w:hAnsi="Helvetica Neue"/>
          <w:color w:val="333333"/>
          <w:rtl w:val="0"/>
        </w:rPr>
        <w:t xml:space="preserve">.</w:t>
      </w:r>
    </w:p>
    <w:p w:rsidR="00000000" w:rsidDel="00000000" w:rsidP="00000000" w:rsidRDefault="00000000" w:rsidRPr="00000000" w14:paraId="00000053">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54">
      <w:pPr>
        <w:shd w:fill="ffffff" w:val="clear"/>
        <w:jc w:val="both"/>
        <w:rPr>
          <w:rFonts w:ascii="Helvetica Neue" w:cs="Helvetica Neue" w:eastAsia="Helvetica Neue" w:hAnsi="Helvetica Neue"/>
          <w:b w:val="1"/>
          <w:color w:val="333333"/>
        </w:rPr>
      </w:pPr>
      <w:r w:rsidDel="00000000" w:rsidR="00000000" w:rsidRPr="00000000">
        <w:rPr>
          <w:rFonts w:ascii="Helvetica Neue" w:cs="Helvetica Neue" w:eastAsia="Helvetica Neue" w:hAnsi="Helvetica Neue"/>
          <w:b w:val="1"/>
          <w:color w:val="333333"/>
          <w:rtl w:val="0"/>
        </w:rPr>
        <w:t xml:space="preserve">6. Boom de influenciadores esportivos</w:t>
      </w:r>
    </w:p>
    <w:p w:rsidR="00000000" w:rsidDel="00000000" w:rsidP="00000000" w:rsidRDefault="00000000" w:rsidRPr="00000000" w14:paraId="00000055">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Não devemos nos esquecer que 2022 é ano de Copa do Mundo, portanto, veremos jogadores de futebol monopolizando as redes sociais a caminho do Qatar. "O desafio aqui será selecionar de forma inteligente o perfil que corresponda à marca e co-criar conteúdo genuíno e que atinja os objetivos desejados", orienta Miguel Bojorges, gerente de </w:t>
      </w:r>
      <w:r w:rsidDel="00000000" w:rsidR="00000000" w:rsidRPr="00000000">
        <w:rPr>
          <w:rFonts w:ascii="Helvetica Neue" w:cs="Helvetica Neue" w:eastAsia="Helvetica Neue" w:hAnsi="Helvetica Neue"/>
          <w:i w:val="1"/>
          <w:color w:val="333333"/>
          <w:rtl w:val="0"/>
        </w:rPr>
        <w:t xml:space="preserve">influencer marketing</w:t>
      </w:r>
      <w:r w:rsidDel="00000000" w:rsidR="00000000" w:rsidRPr="00000000">
        <w:rPr>
          <w:rFonts w:ascii="Helvetica Neue" w:cs="Helvetica Neue" w:eastAsia="Helvetica Neue" w:hAnsi="Helvetica Neue"/>
          <w:color w:val="333333"/>
          <w:rtl w:val="0"/>
        </w:rPr>
        <w:t xml:space="preserve"> na </w:t>
      </w:r>
      <w:r w:rsidDel="00000000" w:rsidR="00000000" w:rsidRPr="00000000">
        <w:rPr>
          <w:rFonts w:ascii="Helvetica Neue" w:cs="Helvetica Neue" w:eastAsia="Helvetica Neue" w:hAnsi="Helvetica Neue"/>
          <w:b w:val="1"/>
          <w:i w:val="1"/>
          <w:color w:val="333333"/>
          <w:rtl w:val="0"/>
        </w:rPr>
        <w:t xml:space="preserve">another</w:t>
      </w:r>
      <w:r w:rsidDel="00000000" w:rsidR="00000000" w:rsidRPr="00000000">
        <w:rPr>
          <w:rFonts w:ascii="Helvetica Neue" w:cs="Helvetica Neue" w:eastAsia="Helvetica Neue" w:hAnsi="Helvetica Neue"/>
          <w:color w:val="333333"/>
          <w:rtl w:val="0"/>
        </w:rPr>
        <w:t xml:space="preserve">.</w:t>
      </w:r>
    </w:p>
    <w:p w:rsidR="00000000" w:rsidDel="00000000" w:rsidP="00000000" w:rsidRDefault="00000000" w:rsidRPr="00000000" w14:paraId="00000056">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57">
      <w:pPr>
        <w:shd w:fill="ffffff" w:val="clear"/>
        <w:jc w:val="both"/>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Da mesma forma, as práticas nascidas em 2021 continuarão sendo aplicadas, tais como a preferência pelo formato de vídeo curto, a inclusão e diversidade de influenciadores, o apoio a causas sociais e a preferência por personagens que geram conteúdo criativo e relacionamentos de longo prazo. </w:t>
      </w:r>
      <w:hyperlink r:id="rId23">
        <w:r w:rsidDel="00000000" w:rsidR="00000000" w:rsidRPr="00000000">
          <w:rPr>
            <w:rFonts w:ascii="Helvetica Neue" w:cs="Helvetica Neue" w:eastAsia="Helvetica Neue" w:hAnsi="Helvetica Neue"/>
            <w:color w:val="1155cc"/>
            <w:u w:val="single"/>
            <w:rtl w:val="0"/>
          </w:rPr>
          <w:t xml:space="preserve">Mas eles devem ser verdadeiros amantes da marca, não se esqueça</w:t>
        </w:r>
      </w:hyperlink>
      <w:r w:rsidDel="00000000" w:rsidR="00000000" w:rsidRPr="00000000">
        <w:rPr>
          <w:rFonts w:ascii="Helvetica Neue" w:cs="Helvetica Neue" w:eastAsia="Helvetica Neue" w:hAnsi="Helvetica Neue"/>
          <w:color w:val="333333"/>
          <w:rtl w:val="0"/>
        </w:rPr>
        <w:t xml:space="preserve">. </w:t>
      </w:r>
    </w:p>
    <w:p w:rsidR="00000000" w:rsidDel="00000000" w:rsidP="00000000" w:rsidRDefault="00000000" w:rsidRPr="00000000" w14:paraId="00000058">
      <w:pPr>
        <w:shd w:fill="ffffff" w:val="clea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59">
      <w:pPr>
        <w:shd w:fill="ffffff" w:val="clear"/>
        <w:jc w:val="both"/>
        <w:rPr>
          <w:rFonts w:ascii="Helvetica" w:cs="Helvetica" w:eastAsia="Helvetica" w:hAnsi="Helvetica"/>
          <w:color w:val="333333"/>
        </w:rPr>
      </w:pPr>
      <w:r w:rsidDel="00000000" w:rsidR="00000000" w:rsidRPr="00000000">
        <w:rPr>
          <w:rtl w:val="0"/>
        </w:rPr>
      </w:r>
    </w:p>
    <w:p w:rsidR="00000000" w:rsidDel="00000000" w:rsidP="00000000" w:rsidRDefault="00000000" w:rsidRPr="00000000" w14:paraId="0000005A">
      <w:pPr>
        <w:jc w:val="both"/>
        <w:rPr>
          <w:rFonts w:ascii="Helvetica" w:cs="Helvetica" w:eastAsia="Helvetica" w:hAnsi="Helvetica"/>
          <w:b w:val="1"/>
          <w:sz w:val="18"/>
          <w:szCs w:val="18"/>
        </w:rPr>
      </w:pPr>
      <w:r w:rsidDel="00000000" w:rsidR="00000000" w:rsidRPr="00000000">
        <w:rPr>
          <w:rFonts w:ascii="Helvetica" w:cs="Helvetica" w:eastAsia="Helvetica" w:hAnsi="Helvetica"/>
          <w:b w:val="1"/>
          <w:sz w:val="18"/>
          <w:szCs w:val="18"/>
          <w:rtl w:val="0"/>
        </w:rPr>
        <w:t xml:space="preserve">SOBRE A ANOTHER </w:t>
      </w:r>
    </w:p>
    <w:p w:rsidR="00000000" w:rsidDel="00000000" w:rsidP="00000000" w:rsidRDefault="00000000" w:rsidRPr="00000000" w14:paraId="0000005B">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5C">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Fundada em 2004 por Jaspar Eyears e Rodrigo Peñafiel,</w:t>
      </w:r>
      <w:r w:rsidDel="00000000" w:rsidR="00000000" w:rsidRPr="00000000">
        <w:rPr>
          <w:rFonts w:ascii="Helvetica" w:cs="Helvetica" w:eastAsia="Helvetica" w:hAnsi="Helvetica"/>
          <w:i w:val="1"/>
          <w:sz w:val="18"/>
          <w:szCs w:val="18"/>
          <w:rtl w:val="0"/>
        </w:rPr>
        <w:t xml:space="preserve"> a another</w:t>
      </w:r>
      <w:r w:rsidDel="00000000" w:rsidR="00000000" w:rsidRPr="00000000">
        <w:rPr>
          <w:rFonts w:ascii="Helvetica" w:cs="Helvetica" w:eastAsia="Helvetica" w:hAnsi="Helvetica"/>
          <w:sz w:val="18"/>
          <w:szCs w:val="18"/>
          <w:rtl w:val="0"/>
        </w:rPr>
        <w:t xml:space="preserve"> é uma agência independente que tem como objetivo revolucionar a comunicação estratégica por meio de campanhas poderosas e eficazes para posicionar várias marcas perante seus públicos. A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conta com serviços integrados de relações públicas, comunicação digital, </w:t>
      </w:r>
      <w:r w:rsidDel="00000000" w:rsidR="00000000" w:rsidRPr="00000000">
        <w:rPr>
          <w:rFonts w:ascii="Helvetica" w:cs="Helvetica" w:eastAsia="Helvetica" w:hAnsi="Helvetica"/>
          <w:i w:val="1"/>
          <w:sz w:val="18"/>
          <w:szCs w:val="18"/>
          <w:rtl w:val="0"/>
        </w:rPr>
        <w:t xml:space="preserve">influencer</w:t>
      </w:r>
      <w:r w:rsidDel="00000000" w:rsidR="00000000" w:rsidRPr="00000000">
        <w:rPr>
          <w:rFonts w:ascii="Helvetica" w:cs="Helvetica" w:eastAsia="Helvetica" w:hAnsi="Helvetica"/>
          <w:sz w:val="18"/>
          <w:szCs w:val="18"/>
          <w:rtl w:val="0"/>
        </w:rPr>
        <w:t xml:space="preserve"> marketing, mídias sociais</w:t>
      </w:r>
      <w:r w:rsidDel="00000000" w:rsidR="00000000" w:rsidRPr="00000000">
        <w:rPr>
          <w:rFonts w:ascii="Helvetica" w:cs="Helvetica" w:eastAsia="Helvetica" w:hAnsi="Helvetica"/>
          <w:i w:val="1"/>
          <w:sz w:val="18"/>
          <w:szCs w:val="18"/>
          <w:rtl w:val="0"/>
        </w:rPr>
        <w:t xml:space="preserve">, branding, inbound </w:t>
      </w:r>
      <w:r w:rsidDel="00000000" w:rsidR="00000000" w:rsidRPr="00000000">
        <w:rPr>
          <w:rFonts w:ascii="Helvetica" w:cs="Helvetica" w:eastAsia="Helvetica" w:hAnsi="Helvetica"/>
          <w:sz w:val="18"/>
          <w:szCs w:val="18"/>
          <w:rtl w:val="0"/>
        </w:rPr>
        <w:t xml:space="preserve">marketing</w:t>
      </w:r>
      <w:r w:rsidDel="00000000" w:rsidR="00000000" w:rsidRPr="00000000">
        <w:rPr>
          <w:rFonts w:ascii="Helvetica" w:cs="Helvetica" w:eastAsia="Helvetica" w:hAnsi="Helvetica"/>
          <w:i w:val="1"/>
          <w:sz w:val="18"/>
          <w:szCs w:val="18"/>
          <w:rtl w:val="0"/>
        </w:rPr>
        <w:t xml:space="preserve"> </w:t>
      </w:r>
      <w:r w:rsidDel="00000000" w:rsidR="00000000" w:rsidRPr="00000000">
        <w:rPr>
          <w:rFonts w:ascii="Helvetica" w:cs="Helvetica" w:eastAsia="Helvetica" w:hAnsi="Helvetica"/>
          <w:sz w:val="18"/>
          <w:szCs w:val="18"/>
          <w:rtl w:val="0"/>
        </w:rPr>
        <w:t xml:space="preserve">e</w:t>
      </w:r>
      <w:r w:rsidDel="00000000" w:rsidR="00000000" w:rsidRPr="00000000">
        <w:rPr>
          <w:rFonts w:ascii="Helvetica" w:cs="Helvetica" w:eastAsia="Helvetica" w:hAnsi="Helvetica"/>
          <w:i w:val="1"/>
          <w:sz w:val="18"/>
          <w:szCs w:val="18"/>
          <w:rtl w:val="0"/>
        </w:rPr>
        <w:t xml:space="preserve"> </w:t>
      </w:r>
      <w:r w:rsidDel="00000000" w:rsidR="00000000" w:rsidRPr="00000000">
        <w:rPr>
          <w:rFonts w:ascii="Helvetica" w:cs="Helvetica" w:eastAsia="Helvetica" w:hAnsi="Helvetica"/>
          <w:sz w:val="18"/>
          <w:szCs w:val="18"/>
          <w:rtl w:val="0"/>
        </w:rPr>
        <w:t xml:space="preserve">marketing de conteúdo, criação e design e experiências de marca. A agência atua em unidades de negócio especializadas, classificadas em: beleza, consumo, corporativo, entretenimento, luxo, tecnologia e turismo. A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faz parte da Constellation Global Network e PRORP, e foi reconhecida com vários prêmios, como o SABRE Awards e o Latin American Excellence Awards. Possui escritórios no México (Cidade do México), Argentina (Buenos Aires), Brasil (São Paulo), Chile (Santiago), Colômbia (Bogotá), Estados Unidos (Flórida), Panamá (Cidade do Panamá) e Peru (Lima), com atuação na Costa Rica, Equador, El Salvador, Guatemala, Honduras, Nicarágua, Porto Rico, República Dominicana, Bolívia, Canadá, Paraguai, Uruguai e Europa.</w:t>
      </w:r>
    </w:p>
    <w:p w:rsidR="00000000" w:rsidDel="00000000" w:rsidP="00000000" w:rsidRDefault="00000000" w:rsidRPr="00000000" w14:paraId="0000005D">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5E">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Para mais informações, visite </w:t>
      </w:r>
      <w:hyperlink r:id="rId24">
        <w:r w:rsidDel="00000000" w:rsidR="00000000" w:rsidRPr="00000000">
          <w:rPr>
            <w:rFonts w:ascii="Helvetica" w:cs="Helvetica" w:eastAsia="Helvetica" w:hAnsi="Helvetica"/>
            <w:color w:val="1155cc"/>
            <w:sz w:val="18"/>
            <w:szCs w:val="18"/>
            <w:u w:val="single"/>
            <w:rtl w:val="0"/>
          </w:rPr>
          <w:t xml:space="preserve">another.co</w:t>
        </w:r>
      </w:hyperlink>
      <w:r w:rsidDel="00000000" w:rsidR="00000000" w:rsidRPr="00000000">
        <w:rPr>
          <w:rFonts w:ascii="Helvetica" w:cs="Helvetica" w:eastAsia="Helvetica" w:hAnsi="Helvetica"/>
          <w:sz w:val="18"/>
          <w:szCs w:val="18"/>
          <w:rtl w:val="0"/>
        </w:rPr>
        <w:t xml:space="preserve"> e siga suas redes sociais: </w:t>
      </w:r>
      <w:hyperlink r:id="rId25">
        <w:r w:rsidDel="00000000" w:rsidR="00000000" w:rsidRPr="00000000">
          <w:rPr>
            <w:rFonts w:ascii="Helvetica" w:cs="Helvetica" w:eastAsia="Helvetica" w:hAnsi="Helvetica"/>
            <w:color w:val="1155cc"/>
            <w:sz w:val="18"/>
            <w:szCs w:val="18"/>
            <w:u w:val="single"/>
            <w:rtl w:val="0"/>
          </w:rPr>
          <w:t xml:space="preserve">Facebook</w:t>
        </w:r>
      </w:hyperlink>
      <w:r w:rsidDel="00000000" w:rsidR="00000000" w:rsidRPr="00000000">
        <w:rPr>
          <w:rFonts w:ascii="Helvetica" w:cs="Helvetica" w:eastAsia="Helvetica" w:hAnsi="Helvetica"/>
          <w:sz w:val="18"/>
          <w:szCs w:val="18"/>
          <w:rtl w:val="0"/>
        </w:rPr>
        <w:t xml:space="preserve">, </w:t>
      </w:r>
      <w:hyperlink r:id="rId26">
        <w:r w:rsidDel="00000000" w:rsidR="00000000" w:rsidRPr="00000000">
          <w:rPr>
            <w:rFonts w:ascii="Helvetica" w:cs="Helvetica" w:eastAsia="Helvetica" w:hAnsi="Helvetica"/>
            <w:color w:val="1155cc"/>
            <w:sz w:val="18"/>
            <w:szCs w:val="18"/>
            <w:u w:val="single"/>
            <w:rtl w:val="0"/>
          </w:rPr>
          <w:t xml:space="preserve">Twitter</w:t>
        </w:r>
      </w:hyperlink>
      <w:r w:rsidDel="00000000" w:rsidR="00000000" w:rsidRPr="00000000">
        <w:rPr>
          <w:rFonts w:ascii="Helvetica" w:cs="Helvetica" w:eastAsia="Helvetica" w:hAnsi="Helvetica"/>
          <w:sz w:val="18"/>
          <w:szCs w:val="18"/>
          <w:rtl w:val="0"/>
        </w:rPr>
        <w:t xml:space="preserve">, </w:t>
      </w:r>
      <w:hyperlink r:id="rId27">
        <w:r w:rsidDel="00000000" w:rsidR="00000000" w:rsidRPr="00000000">
          <w:rPr>
            <w:rFonts w:ascii="Helvetica" w:cs="Helvetica" w:eastAsia="Helvetica" w:hAnsi="Helvetica"/>
            <w:color w:val="1155cc"/>
            <w:sz w:val="18"/>
            <w:szCs w:val="18"/>
            <w:u w:val="single"/>
            <w:rtl w:val="0"/>
          </w:rPr>
          <w:t xml:space="preserve">Instagram</w:t>
        </w:r>
      </w:hyperlink>
      <w:r w:rsidDel="00000000" w:rsidR="00000000" w:rsidRPr="00000000">
        <w:rPr>
          <w:rFonts w:ascii="Helvetica" w:cs="Helvetica" w:eastAsia="Helvetica" w:hAnsi="Helvetica"/>
          <w:sz w:val="18"/>
          <w:szCs w:val="18"/>
          <w:rtl w:val="0"/>
        </w:rPr>
        <w:t xml:space="preserve"> e </w:t>
      </w:r>
      <w:hyperlink r:id="rId28">
        <w:r w:rsidDel="00000000" w:rsidR="00000000" w:rsidRPr="00000000">
          <w:rPr>
            <w:rFonts w:ascii="Helvetica" w:cs="Helvetica" w:eastAsia="Helvetica" w:hAnsi="Helvetica"/>
            <w:color w:val="1155cc"/>
            <w:sz w:val="18"/>
            <w:szCs w:val="18"/>
            <w:u w:val="single"/>
            <w:rtl w:val="0"/>
          </w:rPr>
          <w:t xml:space="preserve">Linkedin</w:t>
        </w:r>
      </w:hyperlink>
      <w:r w:rsidDel="00000000" w:rsidR="00000000" w:rsidRPr="00000000">
        <w:rPr>
          <w:rFonts w:ascii="Helvetica" w:cs="Helvetica" w:eastAsia="Helvetica" w:hAnsi="Helvetica"/>
          <w:sz w:val="18"/>
          <w:szCs w:val="18"/>
          <w:rtl w:val="0"/>
        </w:rPr>
        <w:t xml:space="preserve">.</w:t>
      </w:r>
    </w:p>
    <w:p w:rsidR="00000000" w:rsidDel="00000000" w:rsidP="00000000" w:rsidRDefault="00000000" w:rsidRPr="00000000" w14:paraId="0000005F">
      <w:pPr>
        <w:jc w:val="both"/>
        <w:rPr>
          <w:rFonts w:ascii="Helvetica" w:cs="Helvetica" w:eastAsia="Helvetica" w:hAnsi="Helvetica"/>
          <w:sz w:val="18"/>
          <w:szCs w:val="18"/>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60">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61">
      <w:pPr>
        <w:shd w:fill="ffffff" w:val="clear"/>
        <w:jc w:val="both"/>
        <w:rPr>
          <w:rFonts w:ascii="Helvetica" w:cs="Helvetica" w:eastAsia="Helvetica" w:hAnsi="Helvetica"/>
          <w:color w:val="e7000e"/>
        </w:rPr>
      </w:pPr>
      <w:r w:rsidDel="00000000" w:rsidR="00000000" w:rsidRPr="00000000">
        <w:rPr>
          <w:rtl w:val="0"/>
        </w:rPr>
      </w:r>
    </w:p>
    <w:p w:rsidR="00000000" w:rsidDel="00000000" w:rsidP="00000000" w:rsidRDefault="00000000" w:rsidRPr="00000000" w14:paraId="00000062">
      <w:pPr>
        <w:spacing w:line="240" w:lineRule="auto"/>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2022 Influencer Marketing Guide: </w:t>
      </w:r>
    </w:p>
    <w:p w:rsidR="00000000" w:rsidDel="00000000" w:rsidP="00000000" w:rsidRDefault="00000000" w:rsidRPr="00000000" w14:paraId="00000063">
      <w:pPr>
        <w:spacing w:line="240" w:lineRule="auto"/>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Trends and predictions for the brands</w:t>
      </w:r>
    </w:p>
    <w:p w:rsidR="00000000" w:rsidDel="00000000" w:rsidP="00000000" w:rsidRDefault="00000000" w:rsidRPr="00000000" w14:paraId="00000064">
      <w:pPr>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past years have been specially “rocky” for the Influencer Marketing (IM) industry. If we go over the 2021 results, for the next year we can expect that the industry will be worth around </w:t>
      </w:r>
      <w:hyperlink r:id="rId29">
        <w:r w:rsidDel="00000000" w:rsidR="00000000" w:rsidRPr="00000000">
          <w:rPr>
            <w:rFonts w:ascii="Helvetica Neue" w:cs="Helvetica Neue" w:eastAsia="Helvetica Neue" w:hAnsi="Helvetica Neue"/>
            <w:color w:val="1155cc"/>
            <w:u w:val="single"/>
            <w:rtl w:val="0"/>
          </w:rPr>
          <w:t xml:space="preserve">15 billion dollars</w:t>
        </w:r>
      </w:hyperlink>
      <w:r w:rsidDel="00000000" w:rsidR="00000000" w:rsidRPr="00000000">
        <w:rPr>
          <w:rFonts w:ascii="Helvetica Neue" w:cs="Helvetica Neue" w:eastAsia="Helvetica Neue" w:hAnsi="Helvetica Neue"/>
          <w:rtl w:val="0"/>
        </w:rPr>
        <w:t xml:space="preserve">. Taking this into account, it is no secret that influencer marketing is a discipline that is in constant evolution, and the year to come will introduce new practices, just like these that the experts at </w:t>
      </w:r>
      <w:r w:rsidDel="00000000" w:rsidR="00000000" w:rsidRPr="00000000">
        <w:rPr>
          <w:rFonts w:ascii="Helvetica Neue" w:cs="Helvetica Neue" w:eastAsia="Helvetica Neue" w:hAnsi="Helvetica Neue"/>
          <w:b w:val="1"/>
          <w:rtl w:val="0"/>
        </w:rPr>
        <w:t xml:space="preserve">another</w:t>
      </w:r>
      <w:r w:rsidDel="00000000" w:rsidR="00000000" w:rsidRPr="00000000">
        <w:rPr>
          <w:rFonts w:ascii="Helvetica Neue" w:cs="Helvetica Neue" w:eastAsia="Helvetica Neue" w:hAnsi="Helvetica Neue"/>
          <w:rtl w:val="0"/>
        </w:rPr>
        <w:t xml:space="preserve"> predict.</w:t>
      </w:r>
    </w:p>
    <w:p w:rsidR="00000000" w:rsidDel="00000000" w:rsidP="00000000" w:rsidRDefault="00000000" w:rsidRPr="00000000" w14:paraId="00000066">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Nowadays, the Independent regional communication agency, has the </w:t>
      </w:r>
      <w:r w:rsidDel="00000000" w:rsidR="00000000" w:rsidRPr="00000000">
        <w:rPr>
          <w:rFonts w:ascii="Helvetica Neue" w:cs="Helvetica Neue" w:eastAsia="Helvetica Neue" w:hAnsi="Helvetica Neue"/>
          <w:b w:val="1"/>
          <w:rtl w:val="0"/>
        </w:rPr>
        <w:t xml:space="preserve">largest Influencer Marketing (IM) team in Latin America</w:t>
      </w:r>
      <w:r w:rsidDel="00000000" w:rsidR="00000000" w:rsidRPr="00000000">
        <w:rPr>
          <w:rFonts w:ascii="Helvetica Neue" w:cs="Helvetica Neue" w:eastAsia="Helvetica Neue" w:hAnsi="Helvetica Neue"/>
          <w:rtl w:val="0"/>
        </w:rPr>
        <w:t xml:space="preserve">, that includes experts in various fields:</w:t>
      </w:r>
    </w:p>
    <w:p w:rsidR="00000000" w:rsidDel="00000000" w:rsidP="00000000" w:rsidRDefault="00000000" w:rsidRPr="00000000" w14:paraId="0000006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numPr>
          <w:ilvl w:val="0"/>
          <w:numId w:val="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Miguel Bojorges, Creative Influencer Manager </w:t>
      </w:r>
    </w:p>
    <w:p w:rsidR="00000000" w:rsidDel="00000000" w:rsidP="00000000" w:rsidRDefault="00000000" w:rsidRPr="00000000" w14:paraId="0000006A">
      <w:pPr>
        <w:numPr>
          <w:ilvl w:val="0"/>
          <w:numId w:val="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Isis Mendoza, Entertainment, retail and corporate HUB IM Manager </w:t>
      </w:r>
    </w:p>
    <w:p w:rsidR="00000000" w:rsidDel="00000000" w:rsidP="00000000" w:rsidRDefault="00000000" w:rsidRPr="00000000" w14:paraId="0000006B">
      <w:pPr>
        <w:numPr>
          <w:ilvl w:val="0"/>
          <w:numId w:val="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Letzai Wong, Beauty IM Manager </w:t>
      </w:r>
    </w:p>
    <w:p w:rsidR="00000000" w:rsidDel="00000000" w:rsidP="00000000" w:rsidRDefault="00000000" w:rsidRPr="00000000" w14:paraId="0000006C">
      <w:pPr>
        <w:numPr>
          <w:ilvl w:val="0"/>
          <w:numId w:val="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Maricarmen Alcocer, Consumption IM Manager</w:t>
      </w:r>
    </w:p>
    <w:p w:rsidR="00000000" w:rsidDel="00000000" w:rsidP="00000000" w:rsidRDefault="00000000" w:rsidRPr="00000000" w14:paraId="0000006D">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all lead by</w:t>
      </w:r>
      <w:r w:rsidDel="00000000" w:rsidR="00000000" w:rsidRPr="00000000">
        <w:rPr>
          <w:rFonts w:ascii="Helvetica Neue" w:cs="Helvetica Neue" w:eastAsia="Helvetica Neue" w:hAnsi="Helvetica Neue"/>
          <w:b w:val="1"/>
          <w:rtl w:val="0"/>
        </w:rPr>
        <w:t xml:space="preserve"> </w:t>
      </w:r>
      <w:hyperlink r:id="rId30">
        <w:r w:rsidDel="00000000" w:rsidR="00000000" w:rsidRPr="00000000">
          <w:rPr>
            <w:color w:val="0000ee"/>
            <w:u w:val="single"/>
            <w:shd w:fill="auto" w:val="clear"/>
            <w:rtl w:val="0"/>
          </w:rPr>
          <w:t xml:space="preserve">Mayra Alcántara</w:t>
        </w:r>
      </w:hyperlink>
      <w:r w:rsidDel="00000000" w:rsidR="00000000" w:rsidRPr="00000000">
        <w:rPr>
          <w:rFonts w:ascii="Helvetica Neue" w:cs="Helvetica Neue" w:eastAsia="Helvetica Neue" w:hAnsi="Helvetica Neue"/>
          <w:b w:val="1"/>
          <w:rtl w:val="0"/>
        </w:rPr>
        <w:t xml:space="preserve">Influencer Marketing Director</w:t>
      </w:r>
      <w:r w:rsidDel="00000000" w:rsidR="00000000" w:rsidRPr="00000000">
        <w:rPr>
          <w:rFonts w:ascii="Helvetica Neue" w:cs="Helvetica Neue" w:eastAsia="Helvetica Neue" w:hAnsi="Helvetica Neue"/>
          <w:rtl w:val="0"/>
        </w:rPr>
        <w:t xml:space="preserve">, who thanks to her experience creating over 60 campaigns in Mexico and Latin America, they can all share a bit of the 2022 scenario when talking about IM.</w:t>
      </w:r>
    </w:p>
    <w:p w:rsidR="00000000" w:rsidDel="00000000" w:rsidP="00000000" w:rsidRDefault="00000000" w:rsidRPr="00000000" w14:paraId="0000006F">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w:t>
      </w:r>
      <w:r w:rsidDel="00000000" w:rsidR="00000000" w:rsidRPr="00000000">
        <w:rPr>
          <w:rFonts w:ascii="Helvetica Neue" w:cs="Helvetica Neue" w:eastAsia="Helvetica Neue" w:hAnsi="Helvetica Neue"/>
          <w:b w:val="1"/>
          <w:i w:val="1"/>
          <w:rtl w:val="0"/>
        </w:rPr>
        <w:t xml:space="preserve">Performance</w:t>
      </w:r>
      <w:r w:rsidDel="00000000" w:rsidR="00000000" w:rsidRPr="00000000">
        <w:rPr>
          <w:rFonts w:ascii="Helvetica Neue" w:cs="Helvetica Neue" w:eastAsia="Helvetica Neue" w:hAnsi="Helvetica Neue"/>
          <w:b w:val="1"/>
          <w:rtl w:val="0"/>
        </w:rPr>
        <w:t xml:space="preserve"> will be checked on</w:t>
      </w:r>
    </w:p>
    <w:p w:rsidR="00000000" w:rsidDel="00000000" w:rsidP="00000000" w:rsidRDefault="00000000" w:rsidRPr="00000000" w14:paraId="0000007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 though it has been proven that many brands currently count with a specific budget for influencer activation, in 2022 we can expect higher expectations towards their individual results, whichever the objective. “Something we have detected with our current clients”, says </w:t>
      </w:r>
      <w:r w:rsidDel="00000000" w:rsidR="00000000" w:rsidRPr="00000000">
        <w:rPr>
          <w:rFonts w:ascii="Helvetica Neue" w:cs="Helvetica Neue" w:eastAsia="Helvetica Neue" w:hAnsi="Helvetica Neue"/>
          <w:b w:val="1"/>
          <w:rtl w:val="0"/>
        </w:rPr>
        <w:t xml:space="preserve">Maricarmen Alcocer, IM Manager at another, </w:t>
      </w:r>
      <w:r w:rsidDel="00000000" w:rsidR="00000000" w:rsidRPr="00000000">
        <w:rPr>
          <w:rFonts w:ascii="Helvetica Neue" w:cs="Helvetica Neue" w:eastAsia="Helvetica Neue" w:hAnsi="Helvetica Neue"/>
          <w:rtl w:val="0"/>
        </w:rPr>
        <w:t xml:space="preserve">is that as time goes by they are more critical with the parameters and the results that are handed in, so metrics such as </w:t>
      </w:r>
      <w:r w:rsidDel="00000000" w:rsidR="00000000" w:rsidRPr="00000000">
        <w:rPr>
          <w:rFonts w:ascii="Helvetica Neue" w:cs="Helvetica Neue" w:eastAsia="Helvetica Neue" w:hAnsi="Helvetica Neue"/>
          <w:i w:val="1"/>
          <w:rtl w:val="0"/>
        </w:rPr>
        <w:t xml:space="preserve">potential reach</w:t>
      </w:r>
      <w:r w:rsidDel="00000000" w:rsidR="00000000" w:rsidRPr="00000000">
        <w:rPr>
          <w:rFonts w:ascii="Helvetica Neue" w:cs="Helvetica Neue" w:eastAsia="Helvetica Neue" w:hAnsi="Helvetica Neue"/>
          <w:rtl w:val="0"/>
        </w:rPr>
        <w:t xml:space="preserve"> become obsolete, and we all start looking at the </w:t>
      </w:r>
      <w:r w:rsidDel="00000000" w:rsidR="00000000" w:rsidRPr="00000000">
        <w:rPr>
          <w:rFonts w:ascii="Helvetica Neue" w:cs="Helvetica Neue" w:eastAsia="Helvetica Neue" w:hAnsi="Helvetica Neue"/>
          <w:i w:val="1"/>
          <w:rtl w:val="0"/>
        </w:rPr>
        <w:t xml:space="preserve">engagement </w:t>
      </w:r>
      <w:r w:rsidDel="00000000" w:rsidR="00000000" w:rsidRPr="00000000">
        <w:rPr>
          <w:rFonts w:ascii="Helvetica Neue" w:cs="Helvetica Neue" w:eastAsia="Helvetica Neue" w:hAnsi="Helvetica Neue"/>
          <w:rtl w:val="0"/>
        </w:rPr>
        <w:t xml:space="preserve">or </w:t>
      </w:r>
      <w:r w:rsidDel="00000000" w:rsidR="00000000" w:rsidRPr="00000000">
        <w:rPr>
          <w:rFonts w:ascii="Helvetica Neue" w:cs="Helvetica Neue" w:eastAsia="Helvetica Neue" w:hAnsi="Helvetica Neue"/>
          <w:i w:val="1"/>
          <w:rtl w:val="0"/>
        </w:rPr>
        <w:t xml:space="preserve">true reach</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7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3">
      <w:pPr>
        <w:jc w:val="both"/>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74">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 Nano and </w:t>
      </w:r>
      <w:r w:rsidDel="00000000" w:rsidR="00000000" w:rsidRPr="00000000">
        <w:rPr>
          <w:rFonts w:ascii="Helvetica Neue" w:cs="Helvetica Neue" w:eastAsia="Helvetica Neue" w:hAnsi="Helvetica Neue"/>
          <w:b w:val="1"/>
          <w:i w:val="1"/>
          <w:rtl w:val="0"/>
        </w:rPr>
        <w:t xml:space="preserve">microinfluencers</w:t>
      </w:r>
      <w:r w:rsidDel="00000000" w:rsidR="00000000" w:rsidRPr="00000000">
        <w:rPr>
          <w:rFonts w:ascii="Helvetica Neue" w:cs="Helvetica Neue" w:eastAsia="Helvetica Neue" w:hAnsi="Helvetica Neue"/>
          <w:b w:val="1"/>
          <w:rtl w:val="0"/>
        </w:rPr>
        <w:t xml:space="preserve"> will gain more importance</w:t>
      </w:r>
    </w:p>
    <w:p w:rsidR="00000000" w:rsidDel="00000000" w:rsidP="00000000" w:rsidRDefault="00000000" w:rsidRPr="00000000" w14:paraId="0000007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niche profiles, such as </w:t>
      </w:r>
      <w:r w:rsidDel="00000000" w:rsidR="00000000" w:rsidRPr="00000000">
        <w:rPr>
          <w:rFonts w:ascii="Helvetica Neue" w:cs="Helvetica Neue" w:eastAsia="Helvetica Neue" w:hAnsi="Helvetica Neue"/>
          <w:i w:val="1"/>
          <w:rtl w:val="0"/>
        </w:rPr>
        <w:t xml:space="preserve">microinfluencers</w:t>
      </w:r>
      <w:r w:rsidDel="00000000" w:rsidR="00000000" w:rsidRPr="00000000">
        <w:rPr>
          <w:rFonts w:ascii="Helvetica Neue" w:cs="Helvetica Neue" w:eastAsia="Helvetica Neue" w:hAnsi="Helvetica Neue"/>
          <w:rtl w:val="0"/>
        </w:rPr>
        <w:t xml:space="preserve">, begin to be more attractive for the brands because of the influence they have within their communities, their content is creative and their activation is cheaper.</w:t>
      </w:r>
    </w:p>
    <w:p w:rsidR="00000000" w:rsidDel="00000000" w:rsidP="00000000" w:rsidRDefault="00000000" w:rsidRPr="00000000" w14:paraId="00000076">
      <w:pP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77">
      <w:pPr>
        <w:jc w:val="both"/>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78">
      <w:pPr>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rtl w:val="0"/>
        </w:rPr>
        <w:t xml:space="preserve">Apart from this, </w:t>
      </w:r>
      <w:r w:rsidDel="00000000" w:rsidR="00000000" w:rsidRPr="00000000">
        <w:rPr>
          <w:rFonts w:ascii="Helvetica Neue" w:cs="Helvetica Neue" w:eastAsia="Helvetica Neue" w:hAnsi="Helvetica Neue"/>
          <w:i w:val="1"/>
          <w:color w:val="333333"/>
          <w:rtl w:val="0"/>
        </w:rPr>
        <w:t xml:space="preserve">nanoinfluencers</w:t>
      </w:r>
      <w:r w:rsidDel="00000000" w:rsidR="00000000" w:rsidRPr="00000000">
        <w:rPr>
          <w:rFonts w:ascii="Helvetica Neue" w:cs="Helvetica Neue" w:eastAsia="Helvetica Neue" w:hAnsi="Helvetica Neue"/>
          <w:color w:val="333333"/>
          <w:rtl w:val="0"/>
        </w:rPr>
        <w:t xml:space="preserve"> (profiles that go from 1K to 10K followers), have drawn attention due the authenticity of the experiences that are shown in their content, something that can be translated into followers that trust what they publish.</w:t>
      </w:r>
      <w:r w:rsidDel="00000000" w:rsidR="00000000" w:rsidRPr="00000000">
        <w:rPr>
          <w:rtl w:val="0"/>
        </w:rPr>
      </w:r>
    </w:p>
    <w:p w:rsidR="00000000" w:rsidDel="00000000" w:rsidP="00000000" w:rsidRDefault="00000000" w:rsidRPr="00000000" w14:paraId="00000079">
      <w:pPr>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7A">
      <w:pPr>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According to </w:t>
      </w:r>
      <w:r w:rsidDel="00000000" w:rsidR="00000000" w:rsidRPr="00000000">
        <w:rPr>
          <w:rFonts w:ascii="Helvetica Neue" w:cs="Helvetica Neue" w:eastAsia="Helvetica Neue" w:hAnsi="Helvetica Neue"/>
          <w:b w:val="1"/>
          <w:color w:val="333333"/>
          <w:highlight w:val="white"/>
          <w:rtl w:val="0"/>
        </w:rPr>
        <w:t xml:space="preserve">Isis Mendoza, IM Manager at another, </w:t>
      </w:r>
      <w:r w:rsidDel="00000000" w:rsidR="00000000" w:rsidRPr="00000000">
        <w:rPr>
          <w:rFonts w:ascii="Helvetica Neue" w:cs="Helvetica Neue" w:eastAsia="Helvetica Neue" w:hAnsi="Helvetica Neue"/>
          <w:color w:val="333333"/>
          <w:highlight w:val="white"/>
          <w:rtl w:val="0"/>
        </w:rPr>
        <w:t xml:space="preserve">apart from the authenticity in the content, with certain updates like the disappearance of the swipe up (replaced by the link sticker) have provided these profiles with valuable tools to guide their followers to sites that are outside the network.</w:t>
      </w:r>
    </w:p>
    <w:p w:rsidR="00000000" w:rsidDel="00000000" w:rsidP="00000000" w:rsidRDefault="00000000" w:rsidRPr="00000000" w14:paraId="0000007B">
      <w:pPr>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7C">
      <w:pPr>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3. Clear rules for everyone</w:t>
      </w:r>
    </w:p>
    <w:p w:rsidR="00000000" w:rsidDel="00000000" w:rsidP="00000000" w:rsidRDefault="00000000" w:rsidRPr="00000000" w14:paraId="0000007D">
      <w:pPr>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Mayra mentions that one of the most important predictions for 2022 is the industry’s professionalization. There are already cases such as the Federal Trade Commission (FTC) in the United States, the Advertising Standards Authority (ASA) in the UK and the Advertising General Law in Spain, but in Latin America there is still a lot to learn and legislate about when it </w:t>
      </w:r>
      <w:hyperlink r:id="rId31">
        <w:r w:rsidDel="00000000" w:rsidR="00000000" w:rsidRPr="00000000">
          <w:rPr>
            <w:rFonts w:ascii="Helvetica Neue" w:cs="Helvetica Neue" w:eastAsia="Helvetica Neue" w:hAnsi="Helvetica Neue"/>
            <w:color w:val="1155cc"/>
            <w:highlight w:val="white"/>
            <w:u w:val="single"/>
            <w:rtl w:val="0"/>
          </w:rPr>
          <w:t xml:space="preserve">comes down to influencers.</w:t>
        </w:r>
      </w:hyperlink>
      <w:r w:rsidDel="00000000" w:rsidR="00000000" w:rsidRPr="00000000">
        <w:rPr>
          <w:rtl w:val="0"/>
        </w:rPr>
      </w:r>
    </w:p>
    <w:p w:rsidR="00000000" w:rsidDel="00000000" w:rsidP="00000000" w:rsidRDefault="00000000" w:rsidRPr="00000000" w14:paraId="0000007E">
      <w:pPr>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7F">
      <w:pPr>
        <w:jc w:val="both"/>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333333"/>
          <w:highlight w:val="white"/>
          <w:rtl w:val="0"/>
        </w:rPr>
        <w:t xml:space="preserve">Even though in the last few years, the usage of hashtags like #AD and #Advertising has become more frequent in some countries, there aren't clear rules that regulate influencers, so the prediction for 2022 is that they will become more transparent and will lead to more informed consumers and they will most likely be accompanied by policies or official laws dictaminated by each country.</w:t>
      </w:r>
      <w:r w:rsidDel="00000000" w:rsidR="00000000" w:rsidRPr="00000000">
        <w:rPr>
          <w:rtl w:val="0"/>
        </w:rPr>
      </w:r>
    </w:p>
    <w:p w:rsidR="00000000" w:rsidDel="00000000" w:rsidP="00000000" w:rsidRDefault="00000000" w:rsidRPr="00000000" w14:paraId="00000080">
      <w:pPr>
        <w:jc w:val="both"/>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81">
      <w:pPr>
        <w:jc w:val="both"/>
        <w:rPr>
          <w:rFonts w:ascii="Helvetica Neue" w:cs="Helvetica Neue" w:eastAsia="Helvetica Neue" w:hAnsi="Helvetica Neue"/>
          <w:b w:val="1"/>
          <w:color w:val="202124"/>
          <w:highlight w:val="white"/>
        </w:rPr>
      </w:pPr>
      <w:r w:rsidDel="00000000" w:rsidR="00000000" w:rsidRPr="00000000">
        <w:rPr>
          <w:rFonts w:ascii="Helvetica Neue" w:cs="Helvetica Neue" w:eastAsia="Helvetica Neue" w:hAnsi="Helvetica Neue"/>
          <w:b w:val="1"/>
          <w:color w:val="202124"/>
          <w:highlight w:val="white"/>
          <w:rtl w:val="0"/>
        </w:rPr>
        <w:t xml:space="preserve">4. Lives everywhere and social commerce</w:t>
      </w:r>
    </w:p>
    <w:p w:rsidR="00000000" w:rsidDel="00000000" w:rsidP="00000000" w:rsidRDefault="00000000" w:rsidRPr="00000000" w14:paraId="00000082">
      <w:pPr>
        <w:jc w:val="both"/>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The live events are entering social media’s routine. </w:t>
      </w:r>
      <w:r w:rsidDel="00000000" w:rsidR="00000000" w:rsidRPr="00000000">
        <w:rPr>
          <w:rFonts w:ascii="Helvetica Neue" w:cs="Helvetica Neue" w:eastAsia="Helvetica Neue" w:hAnsi="Helvetica Neue"/>
          <w:b w:val="1"/>
          <w:color w:val="202124"/>
          <w:highlight w:val="white"/>
          <w:rtl w:val="0"/>
        </w:rPr>
        <w:t xml:space="preserve">Letzai Wong, IM manager at another, </w:t>
      </w:r>
      <w:r w:rsidDel="00000000" w:rsidR="00000000" w:rsidRPr="00000000">
        <w:rPr>
          <w:rFonts w:ascii="Helvetica Neue" w:cs="Helvetica Neue" w:eastAsia="Helvetica Neue" w:hAnsi="Helvetica Neue"/>
          <w:color w:val="202124"/>
          <w:highlight w:val="white"/>
          <w:rtl w:val="0"/>
        </w:rPr>
        <w:t xml:space="preserve">has observed an increase in the demand of this trend over the past months, which leads her to predict that in 2022 it will carry on gaining force and will be accompanied by social commerce features in order to guarantee that products are sold.</w:t>
      </w:r>
    </w:p>
    <w:p w:rsidR="00000000" w:rsidDel="00000000" w:rsidP="00000000" w:rsidRDefault="00000000" w:rsidRPr="00000000" w14:paraId="00000083">
      <w:pPr>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84">
      <w:pPr>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The live streaming eCommerce is a feature which has already been incorporated in many social networks, such as TikTok or Instagram, and allows brands to add shopping links in live videos so that those watching can buy their products without leaving the app.</w:t>
      </w:r>
    </w:p>
    <w:p w:rsidR="00000000" w:rsidDel="00000000" w:rsidP="00000000" w:rsidRDefault="00000000" w:rsidRPr="00000000" w14:paraId="00000085">
      <w:pPr>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86">
      <w:pPr>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Even though this trend, that is considered an evolution of the infomercials, is at its initial stage in Latin America, will definitely continue to grow in 2022, helping to push the buying decision.</w:t>
      </w:r>
    </w:p>
    <w:p w:rsidR="00000000" w:rsidDel="00000000" w:rsidP="00000000" w:rsidRDefault="00000000" w:rsidRPr="00000000" w14:paraId="00000087">
      <w:pPr>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88">
      <w:pPr>
        <w:jc w:val="both"/>
        <w:rPr>
          <w:rFonts w:ascii="Helvetica Neue" w:cs="Helvetica Neue" w:eastAsia="Helvetica Neue" w:hAnsi="Helvetica Neue"/>
          <w:b w:val="1"/>
          <w:color w:val="333333"/>
          <w:highlight w:val="white"/>
        </w:rPr>
      </w:pPr>
      <w:r w:rsidDel="00000000" w:rsidR="00000000" w:rsidRPr="00000000">
        <w:rPr>
          <w:rFonts w:ascii="Helvetica Neue" w:cs="Helvetica Neue" w:eastAsia="Helvetica Neue" w:hAnsi="Helvetica Neue"/>
          <w:b w:val="1"/>
          <w:color w:val="333333"/>
          <w:highlight w:val="white"/>
          <w:rtl w:val="0"/>
        </w:rPr>
        <w:t xml:space="preserve">5. NFTs, metaverse and digital influencer: they are no longer science fiction</w:t>
      </w:r>
    </w:p>
    <w:p w:rsidR="00000000" w:rsidDel="00000000" w:rsidP="00000000" w:rsidRDefault="00000000" w:rsidRPr="00000000" w14:paraId="00000089">
      <w:pPr>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Since the new wave of virtual reality appeared, words like “metaverse” and “artificial intelligence” have drawn attention to be included in the influencers’ strategies. This is why we can forecast a big amount of campaigns in this virtual world and higher demands and innovation among creators, because now not only do they compete among themselves, but they will also have to compete against the virtual influencers, that are already active in various social media platforms, they will dominate metvaerse’s future, according to the trends we have been observing.</w:t>
      </w:r>
    </w:p>
    <w:p w:rsidR="00000000" w:rsidDel="00000000" w:rsidP="00000000" w:rsidRDefault="00000000" w:rsidRPr="00000000" w14:paraId="0000008A">
      <w:pPr>
        <w:jc w:val="both"/>
        <w:rPr>
          <w:rFonts w:ascii="Helvetica Neue" w:cs="Helvetica Neue" w:eastAsia="Helvetica Neue" w:hAnsi="Helvetica Neue"/>
          <w:color w:val="222222"/>
          <w:highlight w:val="white"/>
        </w:rPr>
      </w:pPr>
      <w:r w:rsidDel="00000000" w:rsidR="00000000" w:rsidRPr="00000000">
        <w:rPr>
          <w:rtl w:val="0"/>
        </w:rPr>
      </w:r>
    </w:p>
    <w:p w:rsidR="00000000" w:rsidDel="00000000" w:rsidP="00000000" w:rsidRDefault="00000000" w:rsidRPr="00000000" w14:paraId="0000008B">
      <w:pPr>
        <w:jc w:val="both"/>
        <w:rPr>
          <w:rFonts w:ascii="Helvetica Neue" w:cs="Helvetica Neue" w:eastAsia="Helvetica Neue" w:hAnsi="Helvetica Neue"/>
          <w:color w:val="3d3d3d"/>
          <w:highlight w:val="white"/>
        </w:rPr>
      </w:pPr>
      <w:r w:rsidDel="00000000" w:rsidR="00000000" w:rsidRPr="00000000">
        <w:rPr>
          <w:rFonts w:ascii="Helvetica Neue" w:cs="Helvetica Neue" w:eastAsia="Helvetica Neue" w:hAnsi="Helvetica Neue"/>
          <w:color w:val="222222"/>
          <w:highlight w:val="white"/>
          <w:rtl w:val="0"/>
        </w:rPr>
        <w:t xml:space="preserve">Additionally, influencers will begin experimenting with </w:t>
      </w:r>
      <w:r w:rsidDel="00000000" w:rsidR="00000000" w:rsidRPr="00000000">
        <w:rPr>
          <w:rFonts w:ascii="Helvetica Neue" w:cs="Helvetica Neue" w:eastAsia="Helvetica Neue" w:hAnsi="Helvetica Neue"/>
          <w:i w:val="1"/>
          <w:color w:val="3d3d3d"/>
          <w:highlight w:val="white"/>
          <w:rtl w:val="0"/>
        </w:rPr>
        <w:t xml:space="preserve">Non-Fungible Tokens (NFTs), </w:t>
      </w:r>
      <w:r w:rsidDel="00000000" w:rsidR="00000000" w:rsidRPr="00000000">
        <w:rPr>
          <w:rFonts w:ascii="Helvetica Neue" w:cs="Helvetica Neue" w:eastAsia="Helvetica Neue" w:hAnsi="Helvetica Neue"/>
          <w:color w:val="3d3d3d"/>
          <w:highlight w:val="white"/>
          <w:rtl w:val="0"/>
        </w:rPr>
        <w:t xml:space="preserve">launching collectibles, selling their most viral content or unblocking exclusive experiences. “Companies will start collaborating with influencers to produce NFT collectibles” says Mayra Alcántara.</w:t>
      </w:r>
    </w:p>
    <w:p w:rsidR="00000000" w:rsidDel="00000000" w:rsidP="00000000" w:rsidRDefault="00000000" w:rsidRPr="00000000" w14:paraId="0000008C">
      <w:pPr>
        <w:jc w:val="both"/>
        <w:rPr>
          <w:rFonts w:ascii="Helvetica Neue" w:cs="Helvetica Neue" w:eastAsia="Helvetica Neue" w:hAnsi="Helvetica Neue"/>
          <w:color w:val="3d3d3d"/>
          <w:highlight w:val="white"/>
        </w:rPr>
      </w:pPr>
      <w:r w:rsidDel="00000000" w:rsidR="00000000" w:rsidRPr="00000000">
        <w:rPr>
          <w:rtl w:val="0"/>
        </w:rPr>
      </w:r>
    </w:p>
    <w:p w:rsidR="00000000" w:rsidDel="00000000" w:rsidP="00000000" w:rsidRDefault="00000000" w:rsidRPr="00000000" w14:paraId="0000008D">
      <w:pPr>
        <w:jc w:val="both"/>
        <w:rPr>
          <w:rFonts w:ascii="Helvetica Neue" w:cs="Helvetica Neue" w:eastAsia="Helvetica Neue" w:hAnsi="Helvetica Neue"/>
          <w:b w:val="1"/>
          <w:color w:val="3d3d3d"/>
          <w:highlight w:val="white"/>
        </w:rPr>
      </w:pPr>
      <w:r w:rsidDel="00000000" w:rsidR="00000000" w:rsidRPr="00000000">
        <w:rPr>
          <w:rFonts w:ascii="Helvetica Neue" w:cs="Helvetica Neue" w:eastAsia="Helvetica Neue" w:hAnsi="Helvetica Neue"/>
          <w:b w:val="1"/>
          <w:color w:val="3d3d3d"/>
          <w:highlight w:val="white"/>
          <w:rtl w:val="0"/>
        </w:rPr>
        <w:t xml:space="preserve">6. Sport influencers boom</w:t>
      </w:r>
    </w:p>
    <w:p w:rsidR="00000000" w:rsidDel="00000000" w:rsidP="00000000" w:rsidRDefault="00000000" w:rsidRPr="00000000" w14:paraId="0000008E">
      <w:pPr>
        <w:jc w:val="both"/>
        <w:rPr>
          <w:rFonts w:ascii="Helvetica Neue" w:cs="Helvetica Neue" w:eastAsia="Helvetica Neue" w:hAnsi="Helvetica Neue"/>
          <w:color w:val="3d3d3d"/>
          <w:highlight w:val="white"/>
        </w:rPr>
      </w:pPr>
      <w:r w:rsidDel="00000000" w:rsidR="00000000" w:rsidRPr="00000000">
        <w:rPr>
          <w:rFonts w:ascii="Helvetica Neue" w:cs="Helvetica Neue" w:eastAsia="Helvetica Neue" w:hAnsi="Helvetica Neue"/>
          <w:color w:val="3d3d3d"/>
          <w:highlight w:val="white"/>
          <w:rtl w:val="0"/>
        </w:rPr>
        <w:t xml:space="preserve">Lastly, we shouldn’t forget that 2022 is the Futbol World Cup year, so we should expect to see soccer players all over social media on their way to Qatar. “The challenge will be choosing the profiles in an intelligent way, in order that it matches the brand and to co-create the content so that it is genuine and reaches the set objectives”, mentions </w:t>
      </w:r>
      <w:r w:rsidDel="00000000" w:rsidR="00000000" w:rsidRPr="00000000">
        <w:rPr>
          <w:rFonts w:ascii="Helvetica Neue" w:cs="Helvetica Neue" w:eastAsia="Helvetica Neue" w:hAnsi="Helvetica Neue"/>
          <w:b w:val="1"/>
          <w:color w:val="333333"/>
          <w:highlight w:val="white"/>
          <w:rtl w:val="0"/>
        </w:rPr>
        <w:t xml:space="preserve">Miguel Bojorges, IM manager at another.</w:t>
      </w:r>
      <w:r w:rsidDel="00000000" w:rsidR="00000000" w:rsidRPr="00000000">
        <w:rPr>
          <w:rtl w:val="0"/>
        </w:rPr>
      </w:r>
    </w:p>
    <w:p w:rsidR="00000000" w:rsidDel="00000000" w:rsidP="00000000" w:rsidRDefault="00000000" w:rsidRPr="00000000" w14:paraId="0000008F">
      <w:pPr>
        <w:jc w:val="both"/>
        <w:rPr>
          <w:rFonts w:ascii="Helvetica Neue" w:cs="Helvetica Neue" w:eastAsia="Helvetica Neue" w:hAnsi="Helvetica Neue"/>
          <w:b w:val="1"/>
          <w:color w:val="333333"/>
          <w:highlight w:val="white"/>
        </w:rPr>
      </w:pPr>
      <w:r w:rsidDel="00000000" w:rsidR="00000000" w:rsidRPr="00000000">
        <w:rPr>
          <w:rtl w:val="0"/>
        </w:rPr>
      </w:r>
    </w:p>
    <w:p w:rsidR="00000000" w:rsidDel="00000000" w:rsidP="00000000" w:rsidRDefault="00000000" w:rsidRPr="00000000" w14:paraId="00000090">
      <w:pPr>
        <w:jc w:val="both"/>
        <w:rPr>
          <w:rFonts w:ascii="Helvetica Neue" w:cs="Helvetica Neue" w:eastAsia="Helvetica Neue" w:hAnsi="Helvetica Neue"/>
          <w:color w:val="333333"/>
          <w:highlight w:val="white"/>
        </w:rPr>
      </w:pPr>
      <w:r w:rsidDel="00000000" w:rsidR="00000000" w:rsidRPr="00000000">
        <w:rPr>
          <w:rFonts w:ascii="Helvetica Neue" w:cs="Helvetica Neue" w:eastAsia="Helvetica Neue" w:hAnsi="Helvetica Neue"/>
          <w:color w:val="333333"/>
          <w:highlight w:val="white"/>
          <w:rtl w:val="0"/>
        </w:rPr>
        <w:t xml:space="preserve">Despite all this, the practices that began in 2021 will also continue to be performed, such as the preference of short videos, inclusion and diversity in the chosen influencers, supporting social causes and choosing those that produce creative content and long term relationships. But remember, </w:t>
      </w:r>
      <w:hyperlink r:id="rId32">
        <w:r w:rsidDel="00000000" w:rsidR="00000000" w:rsidRPr="00000000">
          <w:rPr>
            <w:rFonts w:ascii="Helvetica Neue" w:cs="Helvetica Neue" w:eastAsia="Helvetica Neue" w:hAnsi="Helvetica Neue"/>
            <w:color w:val="1155cc"/>
            <w:highlight w:val="white"/>
            <w:u w:val="single"/>
            <w:rtl w:val="0"/>
          </w:rPr>
          <w:t xml:space="preserve">they have to really love the brand.</w:t>
        </w:r>
      </w:hyperlink>
      <w:r w:rsidDel="00000000" w:rsidR="00000000" w:rsidRPr="00000000">
        <w:rPr>
          <w:rtl w:val="0"/>
        </w:rPr>
      </w:r>
    </w:p>
    <w:p w:rsidR="00000000" w:rsidDel="00000000" w:rsidP="00000000" w:rsidRDefault="00000000" w:rsidRPr="00000000" w14:paraId="00000091">
      <w:pPr>
        <w:jc w:val="both"/>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92">
      <w:pPr>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93">
      <w:pPr>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ABOUT ANOTHER </w:t>
      </w:r>
    </w:p>
    <w:p w:rsidR="00000000" w:rsidDel="00000000" w:rsidP="00000000" w:rsidRDefault="00000000" w:rsidRPr="00000000" w14:paraId="00000094">
      <w:pPr>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95">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Founded in 2004 by Jaspar Eyears and Rodrigo Peñafiel,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in an independent</w:t>
      </w:r>
      <w:r w:rsidDel="00000000" w:rsidR="00000000" w:rsidRPr="00000000">
        <w:rPr>
          <w:rFonts w:ascii="Helvetica Neue" w:cs="Helvetica Neue" w:eastAsia="Helvetica Neue" w:hAnsi="Helvetica Neue"/>
          <w:sz w:val="18"/>
          <w:szCs w:val="18"/>
          <w:rtl w:val="0"/>
        </w:rPr>
        <w:t xml:space="preserve"> agency whose main objective is to revolutionize strategic communication through powerful and effective campaigns to position diverse brands among their audiences. </w:t>
      </w:r>
      <w:r w:rsidDel="00000000" w:rsidR="00000000" w:rsidRPr="00000000">
        <w:rPr>
          <w:rFonts w:ascii="Helvetica Neue" w:cs="Helvetica Neue" w:eastAsia="Helvetica Neue" w:hAnsi="Helvetica Neue"/>
          <w:i w:val="1"/>
          <w:sz w:val="18"/>
          <w:szCs w:val="18"/>
          <w:rtl w:val="0"/>
        </w:rPr>
        <w:t xml:space="preserve">another</w:t>
      </w:r>
      <w:r w:rsidDel="00000000" w:rsidR="00000000" w:rsidRPr="00000000">
        <w:rPr>
          <w:rFonts w:ascii="Helvetica Neue" w:cs="Helvetica Neue" w:eastAsia="Helvetica Neue" w:hAnsi="Helvetica Neue"/>
          <w:sz w:val="18"/>
          <w:szCs w:val="18"/>
          <w:rtl w:val="0"/>
        </w:rPr>
        <w:t xml:space="preserve"> has integrated services such as public relations, digital communication, influencer marketing, social media, branding, content and inbound marketing, design and creative departments and brand experiences. The agency works under specialized units classified in Beauty, Consumption, Corporate, Entertainment, Luxury, Technology, Tourism. </w:t>
      </w:r>
      <w:r w:rsidDel="00000000" w:rsidR="00000000" w:rsidRPr="00000000">
        <w:rPr>
          <w:rFonts w:ascii="Helvetica Neue" w:cs="Helvetica Neue" w:eastAsia="Helvetica Neue" w:hAnsi="Helvetica Neue"/>
          <w:i w:val="1"/>
          <w:sz w:val="18"/>
          <w:szCs w:val="18"/>
          <w:rtl w:val="0"/>
        </w:rPr>
        <w:t xml:space="preserve">another </w:t>
      </w:r>
      <w:r w:rsidDel="00000000" w:rsidR="00000000" w:rsidRPr="00000000">
        <w:rPr>
          <w:rFonts w:ascii="Helvetica Neue" w:cs="Helvetica Neue" w:eastAsia="Helvetica Neue" w:hAnsi="Helvetica Neue"/>
          <w:sz w:val="18"/>
          <w:szCs w:val="18"/>
          <w:rtl w:val="0"/>
        </w:rPr>
        <w:t xml:space="preserve"> is part of </w:t>
      </w:r>
      <w:r w:rsidDel="00000000" w:rsidR="00000000" w:rsidRPr="00000000">
        <w:rPr>
          <w:rFonts w:ascii="Helvetica Neue" w:cs="Helvetica Neue" w:eastAsia="Helvetica Neue" w:hAnsi="Helvetica Neue"/>
          <w:i w:val="1"/>
          <w:sz w:val="18"/>
          <w:szCs w:val="18"/>
          <w:rtl w:val="0"/>
        </w:rPr>
        <w:t xml:space="preserve">Constellation Global Network</w:t>
      </w:r>
      <w:r w:rsidDel="00000000" w:rsidR="00000000" w:rsidRPr="00000000">
        <w:rPr>
          <w:rFonts w:ascii="Helvetica Neue" w:cs="Helvetica Neue" w:eastAsia="Helvetica Neue" w:hAnsi="Helvetica Neue"/>
          <w:sz w:val="18"/>
          <w:szCs w:val="18"/>
          <w:rtl w:val="0"/>
        </w:rPr>
        <w:t xml:space="preserve"> and PRORP, and has been recognized with diverse awards such as the SABRE Awards and the Latin American Excellence Awards. It has offices in Mexico (Mexico City), Argentina (Buenos Aires), Brazil (Sao Paulo), Chile (Santiago), Colombia (Bogotá), United States of America (Florida), Panamá (Panamá City) and Perú (Lima), and it also reaches out to Costa Rica, Ecuador, El Salvador, Guatemala, Honduras, Nicaragua, Puerto Rico, Dominican Republic, Bolivia, Canada, Paraguay, Uruguay and Europe.</w:t>
      </w:r>
    </w:p>
    <w:p w:rsidR="00000000" w:rsidDel="00000000" w:rsidP="00000000" w:rsidRDefault="00000000" w:rsidRPr="00000000" w14:paraId="00000096">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7">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For more information visit </w:t>
      </w:r>
      <w:hyperlink r:id="rId33">
        <w:r w:rsidDel="00000000" w:rsidR="00000000" w:rsidRPr="00000000">
          <w:rPr>
            <w:rFonts w:ascii="Helvetica Neue" w:cs="Helvetica Neue" w:eastAsia="Helvetica Neue" w:hAnsi="Helvetica Neue"/>
            <w:color w:val="1155cc"/>
            <w:sz w:val="18"/>
            <w:szCs w:val="18"/>
            <w:u w:val="single"/>
            <w:rtl w:val="0"/>
          </w:rPr>
          <w:t xml:space="preserve">another.co</w:t>
        </w:r>
      </w:hyperlink>
      <w:r w:rsidDel="00000000" w:rsidR="00000000" w:rsidRPr="00000000">
        <w:rPr>
          <w:rFonts w:ascii="Helvetica Neue" w:cs="Helvetica Neue" w:eastAsia="Helvetica Neue" w:hAnsi="Helvetica Neue"/>
          <w:sz w:val="18"/>
          <w:szCs w:val="18"/>
          <w:rtl w:val="0"/>
        </w:rPr>
        <w:t xml:space="preserve"> and follow their social media: </w:t>
      </w:r>
      <w:hyperlink r:id="rId34">
        <w:r w:rsidDel="00000000" w:rsidR="00000000" w:rsidRPr="00000000">
          <w:rPr>
            <w:rFonts w:ascii="Helvetica Neue" w:cs="Helvetica Neue" w:eastAsia="Helvetica Neue" w:hAnsi="Helvetica Neue"/>
            <w:color w:val="1155cc"/>
            <w:sz w:val="18"/>
            <w:szCs w:val="18"/>
            <w:u w:val="single"/>
            <w:rtl w:val="0"/>
          </w:rPr>
          <w:t xml:space="preserve">Facebook</w:t>
        </w:r>
      </w:hyperlink>
      <w:r w:rsidDel="00000000" w:rsidR="00000000" w:rsidRPr="00000000">
        <w:rPr>
          <w:rFonts w:ascii="Helvetica Neue" w:cs="Helvetica Neue" w:eastAsia="Helvetica Neue" w:hAnsi="Helvetica Neue"/>
          <w:sz w:val="18"/>
          <w:szCs w:val="18"/>
          <w:rtl w:val="0"/>
        </w:rPr>
        <w:t xml:space="preserve">, </w:t>
      </w:r>
      <w:hyperlink r:id="rId35">
        <w:r w:rsidDel="00000000" w:rsidR="00000000" w:rsidRPr="00000000">
          <w:rPr>
            <w:rFonts w:ascii="Helvetica Neue" w:cs="Helvetica Neue" w:eastAsia="Helvetica Neue" w:hAnsi="Helvetica Neue"/>
            <w:color w:val="1155cc"/>
            <w:sz w:val="18"/>
            <w:szCs w:val="18"/>
            <w:u w:val="single"/>
            <w:rtl w:val="0"/>
          </w:rPr>
          <w:t xml:space="preserve">Twitter</w:t>
        </w:r>
      </w:hyperlink>
      <w:r w:rsidDel="00000000" w:rsidR="00000000" w:rsidRPr="00000000">
        <w:rPr>
          <w:rFonts w:ascii="Helvetica Neue" w:cs="Helvetica Neue" w:eastAsia="Helvetica Neue" w:hAnsi="Helvetica Neue"/>
          <w:sz w:val="18"/>
          <w:szCs w:val="18"/>
          <w:rtl w:val="0"/>
        </w:rPr>
        <w:t xml:space="preserve">, </w:t>
      </w:r>
      <w:hyperlink r:id="rId36">
        <w:r w:rsidDel="00000000" w:rsidR="00000000" w:rsidRPr="00000000">
          <w:rPr>
            <w:rFonts w:ascii="Helvetica Neue" w:cs="Helvetica Neue" w:eastAsia="Helvetica Neue" w:hAnsi="Helvetica Neue"/>
            <w:color w:val="1155cc"/>
            <w:sz w:val="18"/>
            <w:szCs w:val="18"/>
            <w:u w:val="single"/>
            <w:rtl w:val="0"/>
          </w:rPr>
          <w:t xml:space="preserve">Instagram</w:t>
        </w:r>
      </w:hyperlink>
      <w:r w:rsidDel="00000000" w:rsidR="00000000" w:rsidRPr="00000000">
        <w:rPr>
          <w:rFonts w:ascii="Helvetica Neue" w:cs="Helvetica Neue" w:eastAsia="Helvetica Neue" w:hAnsi="Helvetica Neue"/>
          <w:sz w:val="18"/>
          <w:szCs w:val="18"/>
          <w:rtl w:val="0"/>
        </w:rPr>
        <w:t xml:space="preserve"> and </w:t>
      </w:r>
      <w:hyperlink r:id="rId37">
        <w:r w:rsidDel="00000000" w:rsidR="00000000" w:rsidRPr="00000000">
          <w:rPr>
            <w:rFonts w:ascii="Helvetica Neue" w:cs="Helvetica Neue" w:eastAsia="Helvetica Neue" w:hAnsi="Helvetica Neue"/>
            <w:color w:val="1155cc"/>
            <w:sz w:val="18"/>
            <w:szCs w:val="18"/>
            <w:u w:val="single"/>
            <w:rtl w:val="0"/>
          </w:rPr>
          <w:t xml:space="preserve">Linkedin</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98">
      <w:pPr>
        <w:spacing w:line="240" w:lineRule="auto"/>
        <w:jc w:val="cente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shd w:fill="ffffff" w:val="clear"/>
        <w:jc w:val="center"/>
        <w:rPr>
          <w:rFonts w:ascii="Helvetica Neue" w:cs="Helvetica Neue" w:eastAsia="Helvetica Neue" w:hAnsi="Helvetica Neue"/>
          <w:b w:val="1"/>
          <w:sz w:val="30"/>
          <w:szCs w:val="30"/>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4257675</wp:posOffset>
          </wp:positionH>
          <wp:positionV relativeFrom="paragraph">
            <wp:posOffset>-142874</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sa.org.uk/" TargetMode="External"/><Relationship Id="rId22" Type="http://schemas.openxmlformats.org/officeDocument/2006/relationships/hyperlink" Target="https://blog.another.co/blog/dec%C3%A1logo-de-mejores-pr%C3%A1cticas-para-campa%C3%B1as-de-influencer-marketing" TargetMode="External"/><Relationship Id="rId21" Type="http://schemas.openxmlformats.org/officeDocument/2006/relationships/hyperlink" Target="https://www.boe.es/buscar/act.php?id=BOE-A-1988-26156" TargetMode="External"/><Relationship Id="rId24" Type="http://schemas.openxmlformats.org/officeDocument/2006/relationships/hyperlink" Target="https://another.co/en/" TargetMode="External"/><Relationship Id="rId23" Type="http://schemas.openxmlformats.org/officeDocument/2006/relationships/hyperlink" Target="https://blog.another.co/blog/podcasting-la-nueva-revolucion-del-marketing-digital-y-redes-sociales-0-0-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e.es/buscar/act.php?id=BOE-A-1988-26156" TargetMode="External"/><Relationship Id="rId26" Type="http://schemas.openxmlformats.org/officeDocument/2006/relationships/hyperlink" Target="https://twitter.com/anotherco?lang=en" TargetMode="External"/><Relationship Id="rId25" Type="http://schemas.openxmlformats.org/officeDocument/2006/relationships/hyperlink" Target="https://www.facebook.com/anothercompany/" TargetMode="External"/><Relationship Id="rId28" Type="http://schemas.openxmlformats.org/officeDocument/2006/relationships/hyperlink" Target="https://www.linkedin.com/company/anotherco/" TargetMode="External"/><Relationship Id="rId27" Type="http://schemas.openxmlformats.org/officeDocument/2006/relationships/hyperlink" Target="https://www.instagram.com/anotherco/" TargetMode="External"/><Relationship Id="rId5" Type="http://schemas.openxmlformats.org/officeDocument/2006/relationships/styles" Target="styles.xml"/><Relationship Id="rId6" Type="http://schemas.openxmlformats.org/officeDocument/2006/relationships/hyperlink" Target="https://www.affde.com/es/influencer-marketing-stats-impact-of-social-media-influencers.html" TargetMode="External"/><Relationship Id="rId29" Type="http://schemas.openxmlformats.org/officeDocument/2006/relationships/hyperlink" Target="https://www.affde.com/es/influencer-marketing-stats-impact-of-social-media-influencers.html" TargetMode="External"/><Relationship Id="rId7" Type="http://schemas.openxmlformats.org/officeDocument/2006/relationships/hyperlink" Target="https://www.ftc.gov/es" TargetMode="External"/><Relationship Id="rId8" Type="http://schemas.openxmlformats.org/officeDocument/2006/relationships/hyperlink" Target="https://www.asa.org.uk/" TargetMode="External"/><Relationship Id="rId31" Type="http://schemas.openxmlformats.org/officeDocument/2006/relationships/hyperlink" Target="https://blog.another.co/blog/dec%C3%A1logo-de-mejores-pr%C3%A1cticas-para-campa%C3%B1as-de-influencer-marketing" TargetMode="External"/><Relationship Id="rId30" Type="http://schemas.openxmlformats.org/officeDocument/2006/relationships/hyperlink" Target="mailto:mayra.alcantara@another.co" TargetMode="External"/><Relationship Id="rId11" Type="http://schemas.openxmlformats.org/officeDocument/2006/relationships/hyperlink" Target="https://blog.another.co/blog/podcasting-la-nueva-revolucion-del-marketing-digital-y-redes-sociales-0-0-0-0" TargetMode="External"/><Relationship Id="rId33" Type="http://schemas.openxmlformats.org/officeDocument/2006/relationships/hyperlink" Target="https://another.co/en/" TargetMode="External"/><Relationship Id="rId10" Type="http://schemas.openxmlformats.org/officeDocument/2006/relationships/hyperlink" Target="https://blog.another.co/blog/dec%C3%A1logo-de-mejores-pr%C3%A1cticas-para-campa%C3%B1as-de-influencer-marketing" TargetMode="External"/><Relationship Id="rId32" Type="http://schemas.openxmlformats.org/officeDocument/2006/relationships/hyperlink" Target="https://blog.another.co/blog/podcasting-la-nueva-revolucion-del-marketing-digital-y-redes-sociales-0-0-0-0" TargetMode="External"/><Relationship Id="rId13" Type="http://schemas.openxmlformats.org/officeDocument/2006/relationships/hyperlink" Target="https://www.facebook.com/anothercompany/" TargetMode="External"/><Relationship Id="rId35" Type="http://schemas.openxmlformats.org/officeDocument/2006/relationships/hyperlink" Target="https://twitter.com/anotherco?lang=en" TargetMode="External"/><Relationship Id="rId12" Type="http://schemas.openxmlformats.org/officeDocument/2006/relationships/hyperlink" Target="http://another.co/" TargetMode="External"/><Relationship Id="rId34" Type="http://schemas.openxmlformats.org/officeDocument/2006/relationships/hyperlink" Target="https://www.facebook.com/anothercompany/" TargetMode="External"/><Relationship Id="rId15" Type="http://schemas.openxmlformats.org/officeDocument/2006/relationships/hyperlink" Target="https://www.instagram.com/anotherco/" TargetMode="External"/><Relationship Id="rId37" Type="http://schemas.openxmlformats.org/officeDocument/2006/relationships/hyperlink" Target="https://www.linkedin.com/company/anotherco/" TargetMode="External"/><Relationship Id="rId14" Type="http://schemas.openxmlformats.org/officeDocument/2006/relationships/hyperlink" Target="https://twitter.com/anotherco?lang=en" TargetMode="External"/><Relationship Id="rId36" Type="http://schemas.openxmlformats.org/officeDocument/2006/relationships/hyperlink" Target="https://www.instagram.com/anotherco/" TargetMode="External"/><Relationship Id="rId17" Type="http://schemas.openxmlformats.org/officeDocument/2006/relationships/header" Target="header1.xml"/><Relationship Id="rId16" Type="http://schemas.openxmlformats.org/officeDocument/2006/relationships/hyperlink" Target="https://www.linkedin.com/company/anotherco/" TargetMode="External"/><Relationship Id="rId19" Type="http://schemas.openxmlformats.org/officeDocument/2006/relationships/hyperlink" Target="https://www.ftc.gov/es" TargetMode="External"/><Relationship Id="rId18" Type="http://schemas.openxmlformats.org/officeDocument/2006/relationships/hyperlink" Target="https://www.affde.com/es/influencer-marketing-stats-impact-of-social-media-influencer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